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0AC" w:rsidRPr="003C6181" w:rsidRDefault="00DF20AC" w:rsidP="00DF20AC">
      <w:pPr>
        <w:spacing w:after="0" w:line="240" w:lineRule="auto"/>
        <w:jc w:val="right"/>
        <w:rPr>
          <w:rFonts w:ascii="Arial" w:eastAsia="Calibri" w:hAnsi="Arial" w:cs="Arial"/>
          <w:b/>
          <w:bdr w:val="single" w:sz="4" w:space="0" w:color="000000" w:shadow="1"/>
        </w:rPr>
      </w:pPr>
      <w:r w:rsidRPr="003C6181">
        <w:rPr>
          <w:rFonts w:ascii="Arial" w:eastAsia="Calibri" w:hAnsi="Arial" w:cs="Arial"/>
          <w:b/>
          <w:bdr w:val="single" w:sz="4" w:space="0" w:color="000000" w:shadow="1"/>
          <w:shd w:val="clear" w:color="auto" w:fill="DBE5F1"/>
        </w:rPr>
        <w:t>OBR-5</w:t>
      </w:r>
      <w:r w:rsidR="0073786F">
        <w:rPr>
          <w:rFonts w:ascii="Arial" w:eastAsia="Calibri" w:hAnsi="Arial" w:cs="Arial"/>
          <w:b/>
          <w:bdr w:val="single" w:sz="4" w:space="0" w:color="000000" w:shadow="1"/>
          <w:shd w:val="clear" w:color="auto" w:fill="DBE5F1"/>
        </w:rPr>
        <w:t>F</w:t>
      </w: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Ponudnik: ______________________________________________</w:t>
      </w:r>
    </w:p>
    <w:p w:rsidR="00DF20AC" w:rsidRPr="003C6181" w:rsidRDefault="00DF20AC" w:rsidP="00DF20AC">
      <w:pPr>
        <w:spacing w:after="0" w:line="240" w:lineRule="auto"/>
        <w:rPr>
          <w:rFonts w:ascii="Arial" w:eastAsia="Calibri" w:hAnsi="Arial" w:cs="Arial"/>
        </w:rPr>
      </w:pP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Naročnik: SPLOŠNA BOLNIŠNICA IZOLA, Polje 40, 6310 Izola</w:t>
      </w: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IZJAVA</w:t>
      </w: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o izpolnjevanju Uredbe o zelenem javnem naročanju (Uradni list RS, št. 51/17, 64/19 in 121/21)</w:t>
      </w:r>
      <w:r>
        <w:rPr>
          <w:rFonts w:ascii="Arial" w:eastAsia="Calibri" w:hAnsi="Arial" w:cs="Arial"/>
          <w:b/>
        </w:rPr>
        <w:t xml:space="preserve"> za predmet iz </w:t>
      </w:r>
      <w:r w:rsidR="00DF7792">
        <w:rPr>
          <w:rFonts w:ascii="Arial" w:eastAsia="Calibri" w:hAnsi="Arial" w:cs="Arial"/>
          <w:b/>
        </w:rPr>
        <w:t>4</w:t>
      </w:r>
      <w:r>
        <w:rPr>
          <w:rFonts w:ascii="Arial" w:eastAsia="Calibri" w:hAnsi="Arial" w:cs="Arial"/>
          <w:b/>
        </w:rPr>
        <w:t>. točke obrazca OBR-5A</w:t>
      </w:r>
    </w:p>
    <w:p w:rsidR="00DF20AC" w:rsidRDefault="00DF20AC" w:rsidP="00DF20AC">
      <w:pPr>
        <w:spacing w:after="0" w:line="240" w:lineRule="auto"/>
        <w:jc w:val="center"/>
        <w:rPr>
          <w:rFonts w:ascii="Arial" w:eastAsia="Calibri" w:hAnsi="Arial" w:cs="Arial"/>
          <w:b/>
        </w:rPr>
      </w:pPr>
    </w:p>
    <w:p w:rsidR="00DF20AC" w:rsidRDefault="00DF20AC" w:rsidP="00DF20AC">
      <w:r>
        <w:t xml:space="preserve">Izjavljamo, da ponujeni spodaj navedeni predmeti, izpolnjujejo naslednje </w:t>
      </w:r>
      <w:proofErr w:type="spellStart"/>
      <w:r>
        <w:t>okoljske</w:t>
      </w:r>
      <w:proofErr w:type="spellEnd"/>
      <w:r>
        <w:t xml:space="preserve"> zahteve:</w:t>
      </w:r>
    </w:p>
    <w:tbl>
      <w:tblPr>
        <w:tblStyle w:val="Tabelamrea"/>
        <w:tblW w:w="0" w:type="auto"/>
        <w:tblLook w:val="04A0" w:firstRow="1" w:lastRow="0" w:firstColumn="1" w:lastColumn="0" w:noHBand="0" w:noVBand="1"/>
      </w:tblPr>
      <w:tblGrid>
        <w:gridCol w:w="5747"/>
        <w:gridCol w:w="1751"/>
        <w:gridCol w:w="1564"/>
      </w:tblGrid>
      <w:tr w:rsidR="00DF20AC" w:rsidRPr="00DF20AC" w:rsidTr="00F72BED">
        <w:tc>
          <w:tcPr>
            <w:tcW w:w="5747" w:type="dxa"/>
            <w:tcBorders>
              <w:bottom w:val="single" w:sz="12" w:space="0" w:color="auto"/>
            </w:tcBorders>
          </w:tcPr>
          <w:p w:rsidR="00DF20AC" w:rsidRPr="00DF20AC" w:rsidRDefault="00F72BED" w:rsidP="0028188A">
            <w:pPr>
              <w:rPr>
                <w:u w:val="single"/>
              </w:rPr>
            </w:pPr>
            <w:r w:rsidRPr="005F6768">
              <w:rPr>
                <w:b/>
              </w:rPr>
              <w:t>Predmet:</w:t>
            </w:r>
          </w:p>
        </w:tc>
        <w:tc>
          <w:tcPr>
            <w:tcW w:w="3315" w:type="dxa"/>
            <w:gridSpan w:val="2"/>
            <w:tcBorders>
              <w:bottom w:val="single" w:sz="12" w:space="0" w:color="auto"/>
            </w:tcBorders>
          </w:tcPr>
          <w:p w:rsidR="00DF20AC" w:rsidRPr="00DF20AC" w:rsidRDefault="00DF20AC" w:rsidP="00DF20AC">
            <w:pPr>
              <w:jc w:val="center"/>
              <w:rPr>
                <w:u w:val="single"/>
              </w:rPr>
            </w:pPr>
            <w:r w:rsidRPr="007F742C">
              <w:rPr>
                <w:rFonts w:ascii="Arial" w:hAnsi="Arial" w:cs="Arial"/>
                <w:b/>
                <w:sz w:val="20"/>
                <w:szCs w:val="20"/>
              </w:rPr>
              <w:t xml:space="preserve">Ponudnik ustrezno označi </w:t>
            </w:r>
            <w:r>
              <w:rPr>
                <w:rFonts w:ascii="Arial" w:hAnsi="Arial" w:cs="Arial"/>
                <w:b/>
                <w:sz w:val="20"/>
                <w:szCs w:val="20"/>
              </w:rPr>
              <w:t xml:space="preserve">ali je </w:t>
            </w:r>
            <w:r w:rsidRPr="007F742C">
              <w:rPr>
                <w:rFonts w:ascii="Arial" w:hAnsi="Arial" w:cs="Arial"/>
                <w:b/>
                <w:sz w:val="20"/>
                <w:szCs w:val="20"/>
              </w:rPr>
              <w:t>predmet</w:t>
            </w:r>
            <w:r>
              <w:rPr>
                <w:rFonts w:ascii="Arial" w:hAnsi="Arial" w:cs="Arial"/>
                <w:b/>
                <w:sz w:val="20"/>
                <w:szCs w:val="20"/>
              </w:rPr>
              <w:t xml:space="preserve">  del ponudbe ter način dokazovanja</w:t>
            </w:r>
          </w:p>
        </w:tc>
      </w:tr>
      <w:tr w:rsidR="00DF20AC" w:rsidRPr="00DF20AC" w:rsidTr="00F72BED">
        <w:tc>
          <w:tcPr>
            <w:tcW w:w="5747" w:type="dxa"/>
            <w:tcBorders>
              <w:top w:val="single" w:sz="12" w:space="0" w:color="auto"/>
              <w:left w:val="single" w:sz="12" w:space="0" w:color="auto"/>
              <w:bottom w:val="single" w:sz="6" w:space="0" w:color="auto"/>
              <w:right w:val="single" w:sz="6" w:space="0" w:color="auto"/>
            </w:tcBorders>
            <w:shd w:val="clear" w:color="auto" w:fill="D0CECE" w:themeFill="background2" w:themeFillShade="E6"/>
          </w:tcPr>
          <w:p w:rsidR="00DF20AC" w:rsidRPr="00F72BED" w:rsidRDefault="00DF7792" w:rsidP="00293FAF">
            <w:pPr>
              <w:jc w:val="both"/>
              <w:rPr>
                <w:b/>
              </w:rPr>
            </w:pPr>
            <w:r w:rsidRPr="00F72BED">
              <w:rPr>
                <w:b/>
              </w:rPr>
              <w:t>4.1. Nakup opreme za stranišča na splakovanje z učinkovito rabo vode</w:t>
            </w:r>
          </w:p>
        </w:tc>
        <w:tc>
          <w:tcPr>
            <w:tcW w:w="1751" w:type="dxa"/>
            <w:tcBorders>
              <w:top w:val="single" w:sz="12" w:space="0" w:color="auto"/>
              <w:left w:val="single" w:sz="6" w:space="0" w:color="auto"/>
              <w:bottom w:val="single" w:sz="6" w:space="0" w:color="auto"/>
              <w:right w:val="single" w:sz="6" w:space="0" w:color="auto"/>
            </w:tcBorders>
            <w:shd w:val="clear" w:color="auto" w:fill="D0CECE" w:themeFill="background2" w:themeFillShade="E6"/>
            <w:vAlign w:val="center"/>
          </w:tcPr>
          <w:p w:rsidR="00DF20AC" w:rsidRPr="00F72BED" w:rsidRDefault="00DF20AC" w:rsidP="00DF20AC">
            <w:pPr>
              <w:jc w:val="center"/>
              <w:rPr>
                <w:b/>
              </w:rPr>
            </w:pPr>
            <w:r w:rsidRPr="00F72BED">
              <w:rPr>
                <w:b/>
              </w:rPr>
              <w:t>DA</w:t>
            </w:r>
          </w:p>
        </w:tc>
        <w:tc>
          <w:tcPr>
            <w:tcW w:w="1564" w:type="dxa"/>
            <w:tcBorders>
              <w:top w:val="single" w:sz="12" w:space="0" w:color="auto"/>
              <w:left w:val="single" w:sz="6" w:space="0" w:color="auto"/>
              <w:bottom w:val="single" w:sz="6" w:space="0" w:color="auto"/>
              <w:right w:val="single" w:sz="12" w:space="0" w:color="auto"/>
            </w:tcBorders>
            <w:shd w:val="clear" w:color="auto" w:fill="D0CECE" w:themeFill="background2" w:themeFillShade="E6"/>
            <w:vAlign w:val="center"/>
          </w:tcPr>
          <w:p w:rsidR="00DF20AC" w:rsidRPr="00F72BED" w:rsidRDefault="00DF20AC" w:rsidP="00DF20AC">
            <w:pPr>
              <w:jc w:val="center"/>
              <w:rPr>
                <w:b/>
              </w:rPr>
            </w:pPr>
            <w:r w:rsidRPr="00F72BED">
              <w:rPr>
                <w:b/>
              </w:rPr>
              <w:t>NE</w:t>
            </w:r>
          </w:p>
        </w:tc>
      </w:tr>
      <w:tr w:rsidR="00477C37" w:rsidRPr="00DF20AC" w:rsidTr="00CF7CA3">
        <w:trPr>
          <w:trHeight w:val="523"/>
        </w:trPr>
        <w:tc>
          <w:tcPr>
            <w:tcW w:w="9062" w:type="dxa"/>
            <w:gridSpan w:val="3"/>
            <w:tcBorders>
              <w:top w:val="single" w:sz="6" w:space="0" w:color="auto"/>
              <w:left w:val="single" w:sz="12" w:space="0" w:color="auto"/>
              <w:bottom w:val="single" w:sz="6" w:space="0" w:color="auto"/>
              <w:right w:val="single" w:sz="12" w:space="0" w:color="auto"/>
            </w:tcBorders>
          </w:tcPr>
          <w:p w:rsidR="00EC62A9" w:rsidRPr="00EC62A9" w:rsidRDefault="00EC62A9" w:rsidP="00EC62A9">
            <w:pPr>
              <w:numPr>
                <w:ilvl w:val="0"/>
                <w:numId w:val="8"/>
              </w:numPr>
              <w:ind w:left="284" w:hanging="357"/>
              <w:contextualSpacing/>
            </w:pPr>
            <w:proofErr w:type="spellStart"/>
            <w:r w:rsidRPr="00EC62A9">
              <w:t>Splakovalni</w:t>
            </w:r>
            <w:proofErr w:type="spellEnd"/>
            <w:r w:rsidRPr="00EC62A9">
              <w:t xml:space="preserve">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p w:rsidR="00CF7CA3" w:rsidRPr="00CF7CA3" w:rsidRDefault="00EC62A9" w:rsidP="00CF7CA3">
            <w:r>
              <w:rPr>
                <w:vertAlign w:val="superscript"/>
                <w:lang w:val="sl"/>
              </w:rPr>
              <w:t xml:space="preserve">4 </w:t>
            </w:r>
            <w:r w:rsidRPr="00F72BED">
              <w:rPr>
                <w:sz w:val="20"/>
                <w:szCs w:val="20"/>
              </w:rPr>
              <w:t>Kot ustrezna šteje izjava proizvajalca/dobavitelja, v kateri so opredeljeni vrsta uporabljene rešitve in njeni tehnični parametri.</w:t>
            </w:r>
          </w:p>
        </w:tc>
      </w:tr>
      <w:tr w:rsidR="00DF20AC" w:rsidRPr="00DF20AC" w:rsidTr="00DF20AC">
        <w:tc>
          <w:tcPr>
            <w:tcW w:w="9062" w:type="dxa"/>
            <w:gridSpan w:val="3"/>
            <w:tcBorders>
              <w:top w:val="single" w:sz="6" w:space="0" w:color="auto"/>
              <w:left w:val="single" w:sz="12" w:space="0" w:color="auto"/>
              <w:bottom w:val="single" w:sz="6" w:space="0" w:color="auto"/>
              <w:right w:val="single" w:sz="12" w:space="0" w:color="auto"/>
            </w:tcBorders>
          </w:tcPr>
          <w:p w:rsidR="00DF20AC" w:rsidRPr="00DF20AC" w:rsidRDefault="00DF20AC" w:rsidP="0028188A">
            <w:pPr>
              <w:pStyle w:val="Odstavekseznama"/>
              <w:ind w:left="0"/>
            </w:pPr>
            <w:r w:rsidRPr="00DF20AC">
              <w:t>Način dokazovanja: ponudnik mora ponudbi priložiti:</w:t>
            </w:r>
          </w:p>
        </w:tc>
      </w:tr>
      <w:tr w:rsidR="00DF20AC" w:rsidRPr="00DF20AC" w:rsidTr="00DB36D4">
        <w:tc>
          <w:tcPr>
            <w:tcW w:w="5747" w:type="dxa"/>
            <w:tcBorders>
              <w:top w:val="single" w:sz="6" w:space="0" w:color="auto"/>
              <w:left w:val="single" w:sz="12" w:space="0" w:color="auto"/>
              <w:bottom w:val="single" w:sz="6" w:space="0" w:color="auto"/>
              <w:right w:val="single" w:sz="6" w:space="0" w:color="auto"/>
            </w:tcBorders>
          </w:tcPr>
          <w:p w:rsidR="00DF20AC" w:rsidRPr="00DF20AC" w:rsidRDefault="00EC62A9" w:rsidP="00EB1DF0">
            <w:r w:rsidRPr="00DF20AC">
              <w:t xml:space="preserve">– </w:t>
            </w:r>
            <w:r>
              <w:t xml:space="preserve">potrdilo, da ima blago znak za okolje tipa I, iz katerega izhaja, da blago izpolnjuje 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DF20AC" w:rsidRPr="00DF20AC" w:rsidRDefault="00DF20AC" w:rsidP="00DF20AC">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DF20AC" w:rsidRPr="00DF20AC" w:rsidRDefault="00DF20AC" w:rsidP="00DF20AC">
            <w:pPr>
              <w:jc w:val="center"/>
            </w:pPr>
            <w:r>
              <w:t>NE</w:t>
            </w:r>
          </w:p>
        </w:tc>
      </w:tr>
      <w:tr w:rsidR="00DF20AC" w:rsidRPr="00DF20AC" w:rsidTr="00DB36D4">
        <w:tc>
          <w:tcPr>
            <w:tcW w:w="5747" w:type="dxa"/>
            <w:tcBorders>
              <w:top w:val="single" w:sz="6" w:space="0" w:color="auto"/>
              <w:left w:val="single" w:sz="12" w:space="0" w:color="auto"/>
              <w:bottom w:val="single" w:sz="6" w:space="0" w:color="auto"/>
              <w:right w:val="single" w:sz="6" w:space="0" w:color="auto"/>
            </w:tcBorders>
          </w:tcPr>
          <w:p w:rsidR="00DF20AC" w:rsidRPr="00DF20AC" w:rsidRDefault="00DF20AC" w:rsidP="00DF20AC">
            <w:r w:rsidRPr="00DF20AC">
              <w:t xml:space="preserve">– </w:t>
            </w:r>
            <w:r w:rsidR="00EC62A9">
              <w:t xml:space="preserve">tehnično dokumentacijo proizvajalca, iz katere izhaja, da so zahteve izpolnjene, </w:t>
            </w:r>
            <w:r w:rsidR="00EC62A9">
              <w:rPr>
                <w:vertAlign w:val="superscript"/>
                <w:lang w:val="sl"/>
              </w:rPr>
              <w:t>4</w:t>
            </w:r>
            <w:r w:rsidR="00EC62A9">
              <w:t xml:space="preser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DF20AC" w:rsidRPr="00DF5333" w:rsidRDefault="00DF20AC" w:rsidP="00DF20AC">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DF20AC" w:rsidRDefault="00DF20AC" w:rsidP="00DF20AC">
            <w:pPr>
              <w:jc w:val="center"/>
            </w:pPr>
            <w:r w:rsidRPr="00DF5333">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CF7CA3" w:rsidP="00DF20AC">
            <w:r w:rsidRPr="00CF7CA3">
              <w:t>–</w:t>
            </w:r>
            <w:r>
              <w:t xml:space="preserve"> </w:t>
            </w:r>
            <w:r w:rsidR="00EC62A9" w:rsidRPr="00EC62A9">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Pr="00DF5333" w:rsidRDefault="00EB1DF0" w:rsidP="00DF20AC">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Pr="00DF5333" w:rsidRDefault="00EB1DF0" w:rsidP="00DF20AC">
            <w:pPr>
              <w:jc w:val="center"/>
            </w:pPr>
            <w:r>
              <w:t>NE</w:t>
            </w:r>
          </w:p>
        </w:tc>
      </w:tr>
      <w:tr w:rsidR="00293FAF" w:rsidRPr="00DF20AC" w:rsidTr="00F72BED">
        <w:tc>
          <w:tcPr>
            <w:tcW w:w="9062" w:type="dxa"/>
            <w:gridSpan w:val="3"/>
            <w:tcBorders>
              <w:top w:val="single" w:sz="6" w:space="0" w:color="auto"/>
              <w:left w:val="single" w:sz="12" w:space="0" w:color="auto"/>
              <w:bottom w:val="single" w:sz="6" w:space="0" w:color="auto"/>
              <w:right w:val="single" w:sz="12" w:space="0" w:color="auto"/>
            </w:tcBorders>
          </w:tcPr>
          <w:p w:rsidR="00293FAF" w:rsidRDefault="00EC62A9" w:rsidP="00402147">
            <w:pPr>
              <w:numPr>
                <w:ilvl w:val="0"/>
                <w:numId w:val="11"/>
              </w:numPr>
              <w:ind w:left="284"/>
              <w:contextualSpacing/>
            </w:pPr>
            <w:r w:rsidRPr="00EC62A9">
              <w:t xml:space="preserve">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 </w:t>
            </w:r>
          </w:p>
          <w:p w:rsidR="00EC62A9" w:rsidRDefault="00EC62A9" w:rsidP="00EC62A9">
            <w:pPr>
              <w:pStyle w:val="Odstavekseznama"/>
              <w:ind w:left="284"/>
            </w:pPr>
            <w:r w:rsidRPr="00D92ABB">
              <w:rPr>
                <w:vertAlign w:val="superscript"/>
                <w:lang w:val="sl"/>
              </w:rPr>
              <w:t>5</w:t>
            </w:r>
            <w:r>
              <w:t xml:space="preserve"> Preskuse opravijo laboratoriji, ki izpolnjujejo splošne zahteve iz standarda EN ISO 17025 ali enakovrednega standarda.</w:t>
            </w:r>
          </w:p>
          <w:p w:rsidR="00EC62A9" w:rsidRPr="00DF5333" w:rsidRDefault="00EC62A9" w:rsidP="00F72BED">
            <w:pPr>
              <w:pStyle w:val="Odstavekseznama"/>
              <w:ind w:left="284"/>
            </w:pPr>
            <w:r>
              <w:rPr>
                <w:vertAlign w:val="superscript"/>
                <w:lang w:val="sl"/>
              </w:rPr>
              <w:t>6</w:t>
            </w:r>
            <w:r>
              <w:t xml:space="preserve"> Kot ustrezna šteje izjava proizvajalca/dobavitelja, v katerem je pri izdelku opredeljen izračunani povprečni volumen (v l/splakovanje).</w:t>
            </w:r>
          </w:p>
        </w:tc>
      </w:tr>
      <w:tr w:rsidR="00293FAF" w:rsidRPr="00DF20AC" w:rsidTr="0028188A">
        <w:tc>
          <w:tcPr>
            <w:tcW w:w="9062" w:type="dxa"/>
            <w:gridSpan w:val="3"/>
            <w:tcBorders>
              <w:top w:val="single" w:sz="6" w:space="0" w:color="auto"/>
              <w:left w:val="single" w:sz="12" w:space="0" w:color="auto"/>
              <w:bottom w:val="single" w:sz="6" w:space="0" w:color="auto"/>
              <w:right w:val="single" w:sz="12" w:space="0" w:color="auto"/>
            </w:tcBorders>
          </w:tcPr>
          <w:p w:rsidR="00293FAF" w:rsidRPr="00DF20AC" w:rsidRDefault="00293FAF" w:rsidP="0028188A">
            <w:pPr>
              <w:pStyle w:val="Odstavekseznama"/>
              <w:ind w:left="0"/>
            </w:pPr>
            <w:r w:rsidRPr="00DF20AC">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293FAF" w:rsidRPr="00DF20AC" w:rsidRDefault="00293FAF" w:rsidP="0028188A">
            <w:r w:rsidRPr="00DF20AC">
              <w:t xml:space="preserve">– </w:t>
            </w:r>
            <w:r w:rsidR="00EC62A9" w:rsidRPr="00EC62A9">
              <w:t xml:space="preserve">potrdilo, da ima blago znak za okolje tipa I, iz katerega izhaja, da blago izpolnjuje 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93FAF" w:rsidRPr="00DF20AC" w:rsidRDefault="00293FAF"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93FAF" w:rsidRPr="00DF20AC" w:rsidRDefault="00293FAF" w:rsidP="0028188A">
            <w:pPr>
              <w:jc w:val="center"/>
            </w:pPr>
            <w:r>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F72BED">
            <w:r w:rsidRPr="00DF20AC">
              <w:t xml:space="preserve">– </w:t>
            </w:r>
            <w:r w:rsidR="00EC62A9" w:rsidRPr="00EC62A9">
              <w:t xml:space="preserve">rezultate preskusov, </w:t>
            </w:r>
            <w:r w:rsidR="00F72BED">
              <w:rPr>
                <w:vertAlign w:val="superscript"/>
                <w:lang w:val="sl"/>
              </w:rPr>
              <w:t>5</w:t>
            </w:r>
            <w:r w:rsidR="00F72BED">
              <w:t xml:space="preserve"> </w:t>
            </w:r>
            <w:r w:rsidR="00EC62A9" w:rsidRPr="00EC62A9">
              <w:t xml:space="preserve">ki so bili izvedeni skladno z metodologijo, ki je opredeljena v Dodatku 1 k Sklepu Komisije (2013/641/EU) ali z enakovrednimi standardi,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Default="00EB1DF0"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r w:rsidRPr="00DF20AC">
              <w:t xml:space="preserve">– </w:t>
            </w:r>
            <w:r w:rsidR="00EC62A9">
              <w:t xml:space="preserve">tehnično dokumentacijo proizvajalca, iz katere izhaja, da so zahteve izpolnjene, </w:t>
            </w:r>
            <w:r w:rsidR="00EC62A9">
              <w:rPr>
                <w:vertAlign w:val="superscript"/>
                <w:lang w:val="sl"/>
              </w:rPr>
              <w:t>6</w:t>
            </w:r>
            <w:r w:rsidR="00EC62A9">
              <w:t xml:space="preser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Default="00EB1DF0"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r w:rsidRPr="00DF20AC">
              <w:t>–</w:t>
            </w:r>
            <w:r>
              <w:t xml:space="preserve"> </w:t>
            </w:r>
            <w:r w:rsidR="00EC62A9" w:rsidRPr="00EC62A9">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Default="00EB1DF0"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t>NE</w:t>
            </w:r>
          </w:p>
        </w:tc>
      </w:tr>
      <w:tr w:rsidR="00EB1DF0" w:rsidRPr="00DF20AC" w:rsidTr="00F72BED">
        <w:trPr>
          <w:trHeight w:val="2829"/>
        </w:trPr>
        <w:tc>
          <w:tcPr>
            <w:tcW w:w="9062" w:type="dxa"/>
            <w:gridSpan w:val="3"/>
            <w:tcBorders>
              <w:top w:val="single" w:sz="6" w:space="0" w:color="auto"/>
              <w:left w:val="single" w:sz="12" w:space="0" w:color="auto"/>
              <w:bottom w:val="single" w:sz="6" w:space="0" w:color="auto"/>
              <w:right w:val="single" w:sz="12" w:space="0" w:color="auto"/>
            </w:tcBorders>
          </w:tcPr>
          <w:p w:rsidR="00EC62A9" w:rsidRPr="00EC62A9" w:rsidRDefault="00EC62A9" w:rsidP="00EC62A9">
            <w:pPr>
              <w:numPr>
                <w:ilvl w:val="0"/>
                <w:numId w:val="11"/>
              </w:numPr>
              <w:ind w:left="284"/>
              <w:contextualSpacing/>
            </w:pPr>
            <w:proofErr w:type="spellStart"/>
            <w:r w:rsidRPr="00EC62A9">
              <w:lastRenderedPageBreak/>
              <w:t>Splakovalni</w:t>
            </w:r>
            <w:proofErr w:type="spellEnd"/>
            <w:r w:rsidRPr="00EC62A9">
              <w:t xml:space="preserve"> sistemi so skladni z zahtevami iz standardov EN iz preglednice 1. Zahteve za</w:t>
            </w:r>
          </w:p>
          <w:p w:rsidR="00EC62A9" w:rsidRPr="00EC62A9" w:rsidRDefault="00EC62A9" w:rsidP="00EC62A9">
            <w:pPr>
              <w:ind w:left="284"/>
              <w:contextualSpacing/>
            </w:pPr>
            <w:r w:rsidRPr="00EC62A9">
              <w:t>merjenje celotnega nominalnega in zmanjšanega volumna splakovanja iz standardov EN iz</w:t>
            </w:r>
          </w:p>
          <w:p w:rsidR="00EC62A9" w:rsidRPr="00EC62A9" w:rsidRDefault="00EC62A9" w:rsidP="00EC62A9">
            <w:pPr>
              <w:ind w:left="284"/>
              <w:contextualSpacing/>
            </w:pPr>
            <w:r w:rsidRPr="00EC62A9">
              <w:t xml:space="preserve">preglednice 1 so iz te </w:t>
            </w:r>
            <w:proofErr w:type="spellStart"/>
            <w:r w:rsidRPr="00EC62A9">
              <w:t>okoljske</w:t>
            </w:r>
            <w:proofErr w:type="spellEnd"/>
            <w:r w:rsidRPr="00EC62A9">
              <w:t xml:space="preserve"> zahteve izvzete.</w:t>
            </w:r>
          </w:p>
          <w:p w:rsidR="00EC62A9" w:rsidRPr="00EC62A9" w:rsidRDefault="00EC62A9" w:rsidP="00EC62A9">
            <w:pPr>
              <w:ind w:left="284"/>
              <w:contextualSpacing/>
            </w:pPr>
          </w:p>
          <w:p w:rsidR="00EC62A9" w:rsidRPr="00EC62A9" w:rsidRDefault="00EC62A9" w:rsidP="00EC62A9">
            <w:pPr>
              <w:ind w:left="284"/>
              <w:contextualSpacing/>
            </w:pPr>
            <w:r w:rsidRPr="00EC62A9">
              <w:t xml:space="preserve">Preglednica 1: Standardi EN za zahteve glede </w:t>
            </w:r>
            <w:proofErr w:type="spellStart"/>
            <w:r w:rsidRPr="00EC62A9">
              <w:t>splakovalnega</w:t>
            </w:r>
            <w:proofErr w:type="spellEnd"/>
            <w:r w:rsidRPr="00EC62A9">
              <w:t xml:space="preserve"> sistema za stranišča</w:t>
            </w:r>
          </w:p>
          <w:tbl>
            <w:tblPr>
              <w:tblStyle w:val="Tabelamrea"/>
              <w:tblW w:w="0" w:type="auto"/>
              <w:tblInd w:w="284" w:type="dxa"/>
              <w:tblLook w:val="04A0" w:firstRow="1" w:lastRow="0" w:firstColumn="1" w:lastColumn="0" w:noHBand="0" w:noVBand="1"/>
            </w:tblPr>
            <w:tblGrid>
              <w:gridCol w:w="1392"/>
              <w:gridCol w:w="7160"/>
            </w:tblGrid>
            <w:tr w:rsidR="00EC62A9" w:rsidRPr="00EC62A9" w:rsidTr="00F72AA7">
              <w:tc>
                <w:tcPr>
                  <w:tcW w:w="1412" w:type="dxa"/>
                </w:tcPr>
                <w:p w:rsidR="00EC62A9" w:rsidRPr="00EC62A9" w:rsidRDefault="00EC62A9" w:rsidP="00EC62A9">
                  <w:pPr>
                    <w:widowControl w:val="0"/>
                    <w:autoSpaceDE w:val="0"/>
                    <w:autoSpaceDN w:val="0"/>
                    <w:rPr>
                      <w:lang w:val="en-US"/>
                    </w:rPr>
                  </w:pPr>
                  <w:proofErr w:type="spellStart"/>
                  <w:r w:rsidRPr="00EC62A9">
                    <w:rPr>
                      <w:lang w:val="en-US"/>
                    </w:rPr>
                    <w:t>Število</w:t>
                  </w:r>
                  <w:proofErr w:type="spellEnd"/>
                </w:p>
              </w:tc>
              <w:tc>
                <w:tcPr>
                  <w:tcW w:w="7366" w:type="dxa"/>
                </w:tcPr>
                <w:p w:rsidR="00EC62A9" w:rsidRPr="00EC62A9" w:rsidRDefault="00EC62A9" w:rsidP="00EC62A9">
                  <w:pPr>
                    <w:widowControl w:val="0"/>
                    <w:autoSpaceDE w:val="0"/>
                    <w:autoSpaceDN w:val="0"/>
                    <w:rPr>
                      <w:lang w:val="en-US"/>
                    </w:rPr>
                  </w:pPr>
                  <w:proofErr w:type="spellStart"/>
                  <w:r w:rsidRPr="00EC62A9">
                    <w:rPr>
                      <w:lang w:val="en-US"/>
                    </w:rPr>
                    <w:t>Naslov</w:t>
                  </w:r>
                  <w:proofErr w:type="spellEnd"/>
                </w:p>
              </w:tc>
            </w:tr>
            <w:tr w:rsidR="00EC62A9" w:rsidRPr="00EC62A9" w:rsidTr="00F72AA7">
              <w:tc>
                <w:tcPr>
                  <w:tcW w:w="1412" w:type="dxa"/>
                </w:tcPr>
                <w:p w:rsidR="00EC62A9" w:rsidRPr="00EC62A9" w:rsidRDefault="00EC62A9" w:rsidP="00EC62A9">
                  <w:pPr>
                    <w:widowControl w:val="0"/>
                    <w:autoSpaceDE w:val="0"/>
                    <w:autoSpaceDN w:val="0"/>
                    <w:contextualSpacing/>
                    <w:rPr>
                      <w:lang w:val="en-US"/>
                    </w:rPr>
                  </w:pPr>
                  <w:r w:rsidRPr="00EC62A9">
                    <w:rPr>
                      <w:lang w:val="en-US"/>
                    </w:rPr>
                    <w:t>EN 14055</w:t>
                  </w:r>
                </w:p>
              </w:tc>
              <w:tc>
                <w:tcPr>
                  <w:tcW w:w="7366" w:type="dxa"/>
                </w:tcPr>
                <w:p w:rsidR="00EC62A9" w:rsidRPr="00EC62A9" w:rsidRDefault="00EC62A9" w:rsidP="00EC62A9">
                  <w:pPr>
                    <w:widowControl w:val="0"/>
                    <w:autoSpaceDE w:val="0"/>
                    <w:autoSpaceDN w:val="0"/>
                    <w:contextualSpacing/>
                    <w:rPr>
                      <w:lang w:val="en-US"/>
                    </w:rPr>
                  </w:pPr>
                  <w:proofErr w:type="spellStart"/>
                  <w:r w:rsidRPr="00EC62A9">
                    <w:rPr>
                      <w:lang w:val="en-US"/>
                    </w:rPr>
                    <w:t>Splakovalniki</w:t>
                  </w:r>
                  <w:proofErr w:type="spellEnd"/>
                  <w:r w:rsidRPr="00EC62A9">
                    <w:rPr>
                      <w:lang w:val="en-US"/>
                    </w:rPr>
                    <w:t xml:space="preserve"> za WC in </w:t>
                  </w:r>
                  <w:proofErr w:type="spellStart"/>
                  <w:r w:rsidRPr="00EC62A9">
                    <w:rPr>
                      <w:lang w:val="en-US"/>
                    </w:rPr>
                    <w:t>pisoarje</w:t>
                  </w:r>
                  <w:proofErr w:type="spellEnd"/>
                </w:p>
              </w:tc>
            </w:tr>
            <w:tr w:rsidR="00EC62A9" w:rsidRPr="00EC62A9" w:rsidTr="00F72AA7">
              <w:tc>
                <w:tcPr>
                  <w:tcW w:w="1412" w:type="dxa"/>
                </w:tcPr>
                <w:p w:rsidR="00EC62A9" w:rsidRPr="00EC62A9" w:rsidRDefault="00EC62A9" w:rsidP="00EC62A9">
                  <w:pPr>
                    <w:widowControl w:val="0"/>
                    <w:autoSpaceDE w:val="0"/>
                    <w:autoSpaceDN w:val="0"/>
                    <w:contextualSpacing/>
                    <w:rPr>
                      <w:lang w:val="en-US"/>
                    </w:rPr>
                  </w:pPr>
                  <w:r w:rsidRPr="00EC62A9">
                    <w:rPr>
                      <w:lang w:val="en-US"/>
                    </w:rPr>
                    <w:t>EN 12541</w:t>
                  </w:r>
                </w:p>
              </w:tc>
              <w:tc>
                <w:tcPr>
                  <w:tcW w:w="7366" w:type="dxa"/>
                </w:tcPr>
                <w:p w:rsidR="00EC62A9" w:rsidRPr="00EC62A9" w:rsidRDefault="00EC62A9" w:rsidP="00EC62A9">
                  <w:pPr>
                    <w:widowControl w:val="0"/>
                    <w:autoSpaceDE w:val="0"/>
                    <w:autoSpaceDN w:val="0"/>
                    <w:contextualSpacing/>
                    <w:rPr>
                      <w:lang w:val="en-US"/>
                    </w:rPr>
                  </w:pPr>
                  <w:r w:rsidRPr="00EC62A9">
                    <w:t xml:space="preserve">Sanitarne armature – Tlačni </w:t>
                  </w:r>
                  <w:proofErr w:type="spellStart"/>
                  <w:r w:rsidRPr="00EC62A9">
                    <w:t>splakovalniki</w:t>
                  </w:r>
                  <w:proofErr w:type="spellEnd"/>
                  <w:r w:rsidRPr="00EC62A9">
                    <w:t xml:space="preserve"> WC in pisoarjev – Samozaporni PN10</w:t>
                  </w:r>
                </w:p>
              </w:tc>
            </w:tr>
            <w:tr w:rsidR="00EC62A9" w:rsidRPr="00EC62A9" w:rsidTr="00F72AA7">
              <w:tc>
                <w:tcPr>
                  <w:tcW w:w="1412" w:type="dxa"/>
                </w:tcPr>
                <w:p w:rsidR="00EC62A9" w:rsidRPr="00EC62A9" w:rsidRDefault="00EC62A9" w:rsidP="00EC62A9">
                  <w:pPr>
                    <w:widowControl w:val="0"/>
                    <w:autoSpaceDE w:val="0"/>
                    <w:autoSpaceDN w:val="0"/>
                    <w:contextualSpacing/>
                    <w:rPr>
                      <w:lang w:val="en-US"/>
                    </w:rPr>
                  </w:pPr>
                  <w:r w:rsidRPr="00EC62A9">
                    <w:rPr>
                      <w:lang w:val="en-US"/>
                    </w:rPr>
                    <w:t>EN 15091</w:t>
                  </w:r>
                </w:p>
              </w:tc>
              <w:tc>
                <w:tcPr>
                  <w:tcW w:w="7366" w:type="dxa"/>
                </w:tcPr>
                <w:p w:rsidR="00EC62A9" w:rsidRPr="00EC62A9" w:rsidRDefault="00EC62A9" w:rsidP="00EC62A9">
                  <w:pPr>
                    <w:widowControl w:val="0"/>
                    <w:autoSpaceDE w:val="0"/>
                    <w:autoSpaceDN w:val="0"/>
                    <w:contextualSpacing/>
                    <w:rPr>
                      <w:lang w:val="en-US"/>
                    </w:rPr>
                  </w:pPr>
                  <w:r w:rsidRPr="00EC62A9">
                    <w:t>Sanitarne armature – Elektronsko odpiranje in zapiranje sanitarnih armatur</w:t>
                  </w:r>
                </w:p>
              </w:tc>
            </w:tr>
          </w:tbl>
          <w:p w:rsidR="00464EA4" w:rsidRPr="00DF5333" w:rsidRDefault="00464EA4" w:rsidP="00464EA4">
            <w:pPr>
              <w:ind w:left="284"/>
              <w:jc w:val="both"/>
            </w:pPr>
          </w:p>
        </w:tc>
      </w:tr>
      <w:tr w:rsidR="00EB1DF0" w:rsidRPr="00DF20AC" w:rsidTr="0028188A">
        <w:tc>
          <w:tcPr>
            <w:tcW w:w="9062" w:type="dxa"/>
            <w:gridSpan w:val="3"/>
            <w:tcBorders>
              <w:top w:val="single" w:sz="6" w:space="0" w:color="auto"/>
              <w:left w:val="single" w:sz="12" w:space="0" w:color="auto"/>
              <w:bottom w:val="single" w:sz="6" w:space="0" w:color="auto"/>
              <w:right w:val="single" w:sz="12" w:space="0" w:color="auto"/>
            </w:tcBorders>
          </w:tcPr>
          <w:p w:rsidR="00EB1DF0" w:rsidRPr="00DF20AC" w:rsidRDefault="00EB1DF0" w:rsidP="00EB1DF0">
            <w:pPr>
              <w:pStyle w:val="Odstavekseznama"/>
              <w:ind w:left="0"/>
            </w:pPr>
            <w:r w:rsidRPr="00DF20AC">
              <w:t>Način dokazovanja: ponudnik mora ponudbi priložiti:</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r w:rsidRPr="00DF20AC">
              <w:t xml:space="preserve">– </w:t>
            </w:r>
            <w:r w:rsidR="00EC62A9" w:rsidRPr="00EC62A9">
              <w:t xml:space="preserve">potrdilo, da ima blago znak za okolje tipa I, iz katerega izhaja, da blago izpolnjuje 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Pr="00DF20AC" w:rsidRDefault="00EB1DF0"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Pr="00DF20AC" w:rsidRDefault="00EB1DF0" w:rsidP="00EB1DF0">
            <w:pPr>
              <w:jc w:val="center"/>
            </w:pPr>
            <w:r>
              <w:t>NE</w:t>
            </w:r>
          </w:p>
        </w:tc>
      </w:tr>
      <w:tr w:rsidR="00464EA4" w:rsidRPr="00DF20AC" w:rsidTr="00DB36D4">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EB1DF0">
            <w:r w:rsidRPr="00464EA4">
              <w:t xml:space="preserve">– </w:t>
            </w:r>
            <w:r w:rsidR="00EC62A9" w:rsidRPr="00EC62A9">
              <w:t>rezultate preskušanja v skladu s postopkom preskušanja iz standarda EN 997 ali enakovrednih</w:t>
            </w:r>
            <w:r w:rsidR="00F72BED">
              <w:t xml:space="preserve"> </w:t>
            </w:r>
            <w:r w:rsidR="00EC62A9" w:rsidRPr="00EC62A9">
              <w:t xml:space="preserve">standardov, poročilo o preskusu, ki kaže, da je </w:t>
            </w:r>
            <w:proofErr w:type="spellStart"/>
            <w:r w:rsidR="00EC62A9" w:rsidRPr="00EC62A9">
              <w:t>splakovalni</w:t>
            </w:r>
            <w:proofErr w:type="spellEnd"/>
            <w:r w:rsidR="00EC62A9" w:rsidRPr="00EC62A9">
              <w:t xml:space="preserve"> sistem izdelka skladen z zahtevami</w:t>
            </w:r>
            <w:r w:rsidR="00F72BED">
              <w:t xml:space="preserve"> </w:t>
            </w:r>
            <w:r w:rsidR="00EC62A9" w:rsidRPr="00EC62A9">
              <w:t xml:space="preserve">standardov EN, omenjenih zgoraj, ali enakovrednih standardov,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Default="00F72BED"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F72BED" w:rsidP="00EB1DF0">
            <w:pPr>
              <w:jc w:val="center"/>
            </w:pPr>
            <w:r>
              <w:t>NE</w:t>
            </w:r>
          </w:p>
        </w:tc>
      </w:tr>
      <w:tr w:rsidR="00464EA4" w:rsidRPr="00DF20AC" w:rsidTr="00DB36D4">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EB1DF0">
            <w:r w:rsidRPr="00464EA4">
              <w:t xml:space="preserve">– </w:t>
            </w:r>
            <w:r w:rsidR="00EC62A9" w:rsidRPr="00EC62A9">
              <w:t xml:space="preserve">tehnično dokumentacijo proizvajalca, iz katere izhaja, da so zahteve izpolnjene,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Default="00F72BED"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F72BED" w:rsidP="00EB1DF0">
            <w:pPr>
              <w:jc w:val="center"/>
            </w:pPr>
            <w:r>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r w:rsidRPr="00DF20AC">
              <w:t xml:space="preserve">– </w:t>
            </w:r>
            <w:r w:rsidR="00464EA4">
              <w:t xml:space="preserve">ustrezno dokazilo, iz katerega izhaja, da so zahteve izpolnjene. </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Pr="00DF5333" w:rsidRDefault="00EB1DF0" w:rsidP="00EB1DF0">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DF5333">
              <w:t>NE</w:t>
            </w:r>
          </w:p>
        </w:tc>
      </w:tr>
      <w:tr w:rsidR="00EB1DF0" w:rsidRPr="00DF20AC" w:rsidTr="00F72BED">
        <w:tc>
          <w:tcPr>
            <w:tcW w:w="9062" w:type="dxa"/>
            <w:gridSpan w:val="3"/>
            <w:tcBorders>
              <w:top w:val="single" w:sz="6" w:space="0" w:color="auto"/>
              <w:left w:val="single" w:sz="12" w:space="0" w:color="auto"/>
              <w:bottom w:val="single" w:sz="6" w:space="0" w:color="auto"/>
              <w:right w:val="single" w:sz="12" w:space="0" w:color="auto"/>
            </w:tcBorders>
            <w:shd w:val="clear" w:color="auto" w:fill="auto"/>
          </w:tcPr>
          <w:p w:rsidR="00EC62A9" w:rsidRPr="00DF5333" w:rsidRDefault="00EC62A9" w:rsidP="00EC62A9">
            <w:pPr>
              <w:numPr>
                <w:ilvl w:val="0"/>
                <w:numId w:val="11"/>
              </w:numPr>
              <w:ind w:left="284"/>
              <w:contextualSpacing/>
            </w:pPr>
            <w:r w:rsidRPr="00EC62A9">
              <w:t>Učinkovito splakovanje straniščnih kompletov mora biti skladno z zahtevami standarda EN 997.</w:t>
            </w:r>
          </w:p>
        </w:tc>
      </w:tr>
      <w:tr w:rsidR="00EB1DF0" w:rsidRPr="00DF20AC" w:rsidTr="0028188A">
        <w:tc>
          <w:tcPr>
            <w:tcW w:w="9062" w:type="dxa"/>
            <w:gridSpan w:val="3"/>
            <w:tcBorders>
              <w:top w:val="single" w:sz="6" w:space="0" w:color="auto"/>
              <w:left w:val="single" w:sz="12" w:space="0" w:color="auto"/>
              <w:bottom w:val="single" w:sz="6" w:space="0" w:color="auto"/>
              <w:right w:val="single" w:sz="12" w:space="0" w:color="auto"/>
            </w:tcBorders>
          </w:tcPr>
          <w:p w:rsidR="00EB1DF0" w:rsidRPr="00DF20AC" w:rsidRDefault="00EB1DF0" w:rsidP="00EB1DF0">
            <w:pPr>
              <w:pStyle w:val="Odstavekseznama"/>
              <w:ind w:left="0"/>
            </w:pPr>
            <w:r w:rsidRPr="00DF20AC">
              <w:t>Način dokazovanja: ponudnik mora ponudbi priložiti:</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pPr>
              <w:jc w:val="both"/>
            </w:pPr>
            <w:r w:rsidRPr="00DF20AC">
              <w:t xml:space="preserve">– </w:t>
            </w:r>
            <w:r w:rsidR="00EC62A9" w:rsidRPr="00EC62A9">
              <w:t>potrdilo, da ima blago znak za okolje tipa I, iz katerega izhaja, da</w:t>
            </w:r>
            <w:r w:rsidR="00EC62A9">
              <w:t xml:space="preserve"> blago izpolnjuje 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Pr="00DF20AC" w:rsidRDefault="00EB1DF0"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Pr="00DF20AC" w:rsidRDefault="00EB1DF0" w:rsidP="00EB1DF0">
            <w:pPr>
              <w:jc w:val="center"/>
            </w:pPr>
            <w:r>
              <w:t>NE</w:t>
            </w:r>
          </w:p>
        </w:tc>
      </w:tr>
      <w:tr w:rsidR="00EB1DF0" w:rsidRPr="00DF20AC" w:rsidTr="00DB36D4">
        <w:tc>
          <w:tcPr>
            <w:tcW w:w="5747" w:type="dxa"/>
            <w:tcBorders>
              <w:top w:val="single" w:sz="6" w:space="0" w:color="auto"/>
              <w:left w:val="single" w:sz="12" w:space="0" w:color="auto"/>
              <w:bottom w:val="single" w:sz="6" w:space="0" w:color="auto"/>
              <w:right w:val="single" w:sz="6" w:space="0" w:color="auto"/>
            </w:tcBorders>
          </w:tcPr>
          <w:p w:rsidR="00EB1DF0" w:rsidRPr="00DF20AC" w:rsidRDefault="00EB1DF0" w:rsidP="00EB1DF0">
            <w:pPr>
              <w:jc w:val="both"/>
            </w:pPr>
            <w:r w:rsidRPr="00DF20AC">
              <w:t xml:space="preserve">– </w:t>
            </w:r>
            <w:r w:rsidR="00EC62A9" w:rsidRPr="00EC62A9">
              <w:t>poročilo o preskusu, ki kaže, da je učinkovito splakovanje izdelka skladno z zahtevami standarda EN 997 al</w:t>
            </w:r>
            <w:r w:rsidR="00EC62A9">
              <w:t xml:space="preserve">i enakovrednih standardov,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B1DF0" w:rsidRPr="00DF5333" w:rsidRDefault="00EB1DF0" w:rsidP="00EB1DF0">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DF5333">
              <w:t>NE</w:t>
            </w:r>
          </w:p>
        </w:tc>
      </w:tr>
      <w:tr w:rsidR="00464EA4" w:rsidRPr="00DF20AC" w:rsidTr="00F72BED">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EB1DF0">
            <w:pPr>
              <w:jc w:val="both"/>
            </w:pPr>
            <w:r w:rsidRPr="00464EA4">
              <w:t xml:space="preserve">– </w:t>
            </w:r>
            <w:r w:rsidR="00EC62A9" w:rsidRPr="00EC62A9">
              <w:t xml:space="preserve">tehnično dokumentacijo proizvajalca, iz katere izhaja, da so zahteve izpolnjene,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F72BED" w:rsidP="00EB1DF0">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5333" w:rsidRDefault="00F72BED" w:rsidP="00EB1DF0">
            <w:pPr>
              <w:jc w:val="center"/>
            </w:pPr>
            <w:r>
              <w:t>NE</w:t>
            </w:r>
          </w:p>
        </w:tc>
      </w:tr>
      <w:tr w:rsidR="00EB1DF0" w:rsidRPr="00DF20AC" w:rsidTr="00F72BED">
        <w:tc>
          <w:tcPr>
            <w:tcW w:w="5747" w:type="dxa"/>
            <w:tcBorders>
              <w:top w:val="single" w:sz="6" w:space="0" w:color="auto"/>
              <w:left w:val="single" w:sz="12" w:space="0" w:color="auto"/>
              <w:bottom w:val="single" w:sz="12" w:space="0" w:color="auto"/>
              <w:right w:val="single" w:sz="6" w:space="0" w:color="auto"/>
            </w:tcBorders>
          </w:tcPr>
          <w:p w:rsidR="00EB1DF0" w:rsidRPr="00DF20AC" w:rsidRDefault="00EB1DF0" w:rsidP="00EB1DF0">
            <w:pPr>
              <w:jc w:val="both"/>
            </w:pPr>
            <w:r w:rsidRPr="00DF20AC">
              <w:t xml:space="preserve">– </w:t>
            </w:r>
            <w:r w:rsidR="00EC62A9" w:rsidRPr="00EC62A9">
              <w:t>ustrezno dokazilo, iz katerega izhaja, da so zahteve izpolnjene.</w:t>
            </w:r>
          </w:p>
        </w:tc>
        <w:tc>
          <w:tcPr>
            <w:tcW w:w="1751" w:type="dxa"/>
            <w:tcBorders>
              <w:top w:val="single" w:sz="6" w:space="0" w:color="auto"/>
              <w:left w:val="single" w:sz="6" w:space="0" w:color="auto"/>
              <w:bottom w:val="single" w:sz="12" w:space="0" w:color="auto"/>
              <w:right w:val="single" w:sz="6" w:space="0" w:color="auto"/>
            </w:tcBorders>
            <w:vAlign w:val="center"/>
          </w:tcPr>
          <w:p w:rsidR="00EB1DF0" w:rsidRPr="00DF5333" w:rsidRDefault="00EB1DF0" w:rsidP="00EB1DF0">
            <w:pPr>
              <w:jc w:val="center"/>
            </w:pPr>
            <w:r w:rsidRPr="00DF5333">
              <w:t>DA</w:t>
            </w:r>
          </w:p>
        </w:tc>
        <w:tc>
          <w:tcPr>
            <w:tcW w:w="1564" w:type="dxa"/>
            <w:tcBorders>
              <w:top w:val="single" w:sz="6" w:space="0" w:color="auto"/>
              <w:left w:val="single" w:sz="6" w:space="0" w:color="auto"/>
              <w:bottom w:val="single" w:sz="12" w:space="0" w:color="auto"/>
              <w:right w:val="single" w:sz="12" w:space="0" w:color="auto"/>
            </w:tcBorders>
            <w:vAlign w:val="center"/>
          </w:tcPr>
          <w:p w:rsidR="00EB1DF0" w:rsidRDefault="00EB1DF0" w:rsidP="00EB1DF0">
            <w:pPr>
              <w:jc w:val="center"/>
            </w:pPr>
            <w:r w:rsidRPr="00DF5333">
              <w:t>NE</w:t>
            </w:r>
          </w:p>
        </w:tc>
      </w:tr>
    </w:tbl>
    <w:tbl>
      <w:tblPr>
        <w:tblStyle w:val="Tabelamrea2"/>
        <w:tblW w:w="9062" w:type="dxa"/>
        <w:tblInd w:w="-10" w:type="dxa"/>
        <w:tblLook w:val="04A0" w:firstRow="1" w:lastRow="0" w:firstColumn="1" w:lastColumn="0" w:noHBand="0" w:noVBand="1"/>
      </w:tblPr>
      <w:tblGrid>
        <w:gridCol w:w="5747"/>
        <w:gridCol w:w="1751"/>
        <w:gridCol w:w="1564"/>
      </w:tblGrid>
      <w:tr w:rsidR="00464EA4" w:rsidRPr="00DF20AC" w:rsidTr="00F72BED">
        <w:tc>
          <w:tcPr>
            <w:tcW w:w="9062" w:type="dxa"/>
            <w:gridSpan w:val="3"/>
            <w:tcBorders>
              <w:top w:val="single" w:sz="12" w:space="0" w:color="auto"/>
              <w:left w:val="single" w:sz="12" w:space="0" w:color="auto"/>
              <w:bottom w:val="single" w:sz="12" w:space="0" w:color="auto"/>
              <w:right w:val="single" w:sz="12" w:space="0" w:color="auto"/>
            </w:tcBorders>
            <w:shd w:val="clear" w:color="auto" w:fill="auto"/>
          </w:tcPr>
          <w:p w:rsidR="00464EA4" w:rsidRPr="00DF5333" w:rsidRDefault="00EC62A9" w:rsidP="00EC62A9">
            <w:pPr>
              <w:numPr>
                <w:ilvl w:val="0"/>
                <w:numId w:val="11"/>
              </w:numPr>
              <w:ind w:left="284"/>
              <w:contextualSpacing/>
            </w:pPr>
            <w:r w:rsidRPr="00EC62A9">
              <w:t xml:space="preserve">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 </w:t>
            </w:r>
          </w:p>
        </w:tc>
      </w:tr>
      <w:tr w:rsidR="00464EA4" w:rsidRPr="00DF20AC" w:rsidTr="00F72BED">
        <w:tc>
          <w:tcPr>
            <w:tcW w:w="9062" w:type="dxa"/>
            <w:gridSpan w:val="3"/>
            <w:tcBorders>
              <w:top w:val="single" w:sz="12" w:space="0" w:color="auto"/>
              <w:left w:val="single" w:sz="12" w:space="0" w:color="auto"/>
              <w:bottom w:val="single" w:sz="6" w:space="0" w:color="auto"/>
              <w:right w:val="single" w:sz="12" w:space="0" w:color="auto"/>
            </w:tcBorders>
          </w:tcPr>
          <w:p w:rsidR="00464EA4" w:rsidRPr="00DF20AC" w:rsidRDefault="00464EA4" w:rsidP="0028188A">
            <w:pPr>
              <w:pStyle w:val="Odstavekseznama"/>
              <w:ind w:left="0"/>
            </w:pPr>
            <w:r w:rsidRPr="00DF20AC">
              <w:t>Način dokazovanja: ponudnik mora ponudbi priložiti:</w:t>
            </w:r>
          </w:p>
        </w:tc>
      </w:tr>
      <w:tr w:rsidR="00464EA4" w:rsidRPr="00DF20AC" w:rsidTr="00464EA4">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00EC62A9" w:rsidRPr="00EC62A9">
              <w:t xml:space="preserve">potrdilo, da ima blago znak za okolje tipa I, iz katerega izhaja, da blago izpolnjuje 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20AC" w:rsidRDefault="00464EA4"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20AC" w:rsidRDefault="00464EA4" w:rsidP="0028188A">
            <w:pPr>
              <w:jc w:val="center"/>
            </w:pPr>
            <w:r>
              <w:t>NE</w:t>
            </w:r>
          </w:p>
        </w:tc>
      </w:tr>
      <w:tr w:rsidR="00464EA4" w:rsidRPr="00DF20AC" w:rsidTr="00464EA4">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00EC62A9" w:rsidRPr="00EC62A9">
              <w:t>tehnično dokumentacijo proizvajalca, iz katere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464EA4" w:rsidP="0028188A">
            <w:pPr>
              <w:jc w:val="center"/>
            </w:pPr>
            <w:r w:rsidRPr="00DF5333">
              <w:t>NE</w:t>
            </w:r>
          </w:p>
        </w:tc>
      </w:tr>
      <w:tr w:rsidR="00464EA4" w:rsidRPr="00DF20AC" w:rsidTr="00464EA4">
        <w:tc>
          <w:tcPr>
            <w:tcW w:w="5747" w:type="dxa"/>
            <w:tcBorders>
              <w:top w:val="single" w:sz="6" w:space="0" w:color="auto"/>
              <w:left w:val="single" w:sz="12" w:space="0" w:color="auto"/>
              <w:bottom w:val="single" w:sz="6" w:space="0" w:color="auto"/>
              <w:right w:val="single" w:sz="6" w:space="0" w:color="auto"/>
            </w:tcBorders>
          </w:tcPr>
          <w:p w:rsidR="00464EA4" w:rsidRPr="00DF20AC" w:rsidRDefault="00EC62A9" w:rsidP="0028188A">
            <w:pPr>
              <w:jc w:val="both"/>
            </w:pPr>
            <w:r w:rsidRPr="00EC62A9">
              <w:t>– 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F72BED"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5333" w:rsidRDefault="00F72BED" w:rsidP="0028188A">
            <w:pPr>
              <w:jc w:val="center"/>
            </w:pPr>
            <w:r>
              <w:t>NE</w:t>
            </w:r>
          </w:p>
        </w:tc>
      </w:tr>
    </w:tbl>
    <w:tbl>
      <w:tblPr>
        <w:tblStyle w:val="Tabelamrea21"/>
        <w:tblW w:w="9062" w:type="dxa"/>
        <w:tblInd w:w="-10" w:type="dxa"/>
        <w:tblLook w:val="04A0" w:firstRow="1" w:lastRow="0" w:firstColumn="1" w:lastColumn="0" w:noHBand="0" w:noVBand="1"/>
      </w:tblPr>
      <w:tblGrid>
        <w:gridCol w:w="5747"/>
        <w:gridCol w:w="1751"/>
        <w:gridCol w:w="1564"/>
      </w:tblGrid>
      <w:tr w:rsidR="00464EA4" w:rsidRPr="00DF20AC" w:rsidTr="0028188A">
        <w:tc>
          <w:tcPr>
            <w:tcW w:w="9062" w:type="dxa"/>
            <w:gridSpan w:val="3"/>
            <w:tcBorders>
              <w:top w:val="single" w:sz="6" w:space="0" w:color="auto"/>
              <w:left w:val="single" w:sz="12" w:space="0" w:color="auto"/>
              <w:bottom w:val="single" w:sz="12" w:space="0" w:color="auto"/>
              <w:right w:val="single" w:sz="12" w:space="0" w:color="auto"/>
            </w:tcBorders>
            <w:shd w:val="clear" w:color="auto" w:fill="auto"/>
          </w:tcPr>
          <w:p w:rsidR="00A238AA" w:rsidRPr="00A238AA" w:rsidRDefault="00A238AA" w:rsidP="00A238AA">
            <w:pPr>
              <w:numPr>
                <w:ilvl w:val="0"/>
                <w:numId w:val="11"/>
              </w:numPr>
              <w:ind w:left="284"/>
              <w:contextualSpacing/>
            </w:pPr>
            <w:r w:rsidRPr="00A238AA">
              <w:t>Opremo za stranišča na splakovanje se dobavi z naslednjimi informacijami v tiskani obliki (na embalaži ali v dokumentaciji, priloženi izdelku) in/ali elektronski obliki:</w:t>
            </w:r>
          </w:p>
          <w:p w:rsidR="00A238AA" w:rsidRPr="00A238AA" w:rsidRDefault="00A238AA" w:rsidP="00A238AA">
            <w:pPr>
              <w:numPr>
                <w:ilvl w:val="0"/>
                <w:numId w:val="12"/>
              </w:numPr>
              <w:contextualSpacing/>
            </w:pPr>
            <w:r w:rsidRPr="00A238AA">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w:t>
            </w:r>
            <w:r w:rsidRPr="00A238AA">
              <w:lastRenderedPageBreak/>
              <w:t xml:space="preserve">ravni preostale vode in ravni polnjenja itn.), ter za straniščne školjke in </w:t>
            </w:r>
            <w:proofErr w:type="spellStart"/>
            <w:r w:rsidRPr="00A238AA">
              <w:t>splakovalne</w:t>
            </w:r>
            <w:proofErr w:type="spellEnd"/>
            <w:r w:rsidRPr="00A238AA">
              <w:t xml:space="preserve"> straniščne sisteme, ki se dajo na trg posebej, tudi s podatkom o tem, s katerimi izdelki tvorijo popolno delujočo celoto, ki je varčna z vodo;</w:t>
            </w:r>
          </w:p>
          <w:p w:rsidR="00A238AA" w:rsidRPr="00A238AA" w:rsidRDefault="00A238AA" w:rsidP="00A238AA">
            <w:pPr>
              <w:numPr>
                <w:ilvl w:val="0"/>
                <w:numId w:val="12"/>
              </w:numPr>
              <w:contextualSpacing/>
            </w:pPr>
            <w:r w:rsidRPr="00A238AA">
              <w:t>z napotki o tem, kako se lahko z racionalno uporabo čim bolj zmanjša vpliv na okolje, zlasti informacijami o ustrezni uporabi izdelka, da se čim bolj zmanjša poraba vode;</w:t>
            </w:r>
          </w:p>
          <w:p w:rsidR="00A238AA" w:rsidRPr="00A238AA" w:rsidRDefault="00A238AA" w:rsidP="00A238AA">
            <w:pPr>
              <w:numPr>
                <w:ilvl w:val="0"/>
                <w:numId w:val="12"/>
              </w:numPr>
              <w:contextualSpacing/>
            </w:pPr>
            <w:r w:rsidRPr="00A238AA">
              <w:t xml:space="preserve"> informacijami o celotnem, zmanjšanem in povprečnem volumnu splakovanja v l/splakovanje;</w:t>
            </w:r>
          </w:p>
          <w:p w:rsidR="00A238AA" w:rsidRPr="00A238AA" w:rsidRDefault="00A238AA" w:rsidP="00A238AA">
            <w:pPr>
              <w:numPr>
                <w:ilvl w:val="0"/>
                <w:numId w:val="12"/>
              </w:numPr>
              <w:contextualSpacing/>
            </w:pPr>
            <w:r w:rsidRPr="00A238AA">
              <w:t>priporočili o pravilni uporabi in vzdrževanju izdelka, vključno s podatkom o tem, kateri nadomestni deli se lahko zamenjajo, podatkom o zamenjavi tesnil in drugih elementov, če izdelek pušča, z nasveti za čiščenje itn.;</w:t>
            </w:r>
          </w:p>
          <w:p w:rsidR="0028188A" w:rsidRPr="00A238AA" w:rsidRDefault="00A238AA" w:rsidP="00A238AA">
            <w:pPr>
              <w:numPr>
                <w:ilvl w:val="0"/>
                <w:numId w:val="12"/>
              </w:numPr>
              <w:contextualSpacing/>
            </w:pPr>
            <w:r w:rsidRPr="00A238AA">
              <w:t>z informacijami o ustreznem odlaganju izrabljenega izdelka.</w:t>
            </w:r>
          </w:p>
        </w:tc>
      </w:tr>
      <w:tr w:rsidR="00464EA4" w:rsidRPr="00DF20AC" w:rsidTr="0028188A">
        <w:tc>
          <w:tcPr>
            <w:tcW w:w="9062" w:type="dxa"/>
            <w:gridSpan w:val="3"/>
            <w:tcBorders>
              <w:top w:val="single" w:sz="6" w:space="0" w:color="auto"/>
              <w:left w:val="single" w:sz="12" w:space="0" w:color="auto"/>
              <w:bottom w:val="single" w:sz="6" w:space="0" w:color="auto"/>
              <w:right w:val="single" w:sz="12" w:space="0" w:color="auto"/>
            </w:tcBorders>
          </w:tcPr>
          <w:p w:rsidR="00464EA4" w:rsidRPr="00DF20AC" w:rsidRDefault="00464EA4" w:rsidP="0028188A">
            <w:pPr>
              <w:pStyle w:val="Odstavekseznama"/>
              <w:ind w:left="0"/>
            </w:pPr>
            <w:r w:rsidRPr="00DF20AC">
              <w:lastRenderedPageBreak/>
              <w:t>Način dokazovanja: ponudnik mora ponudbi priložiti:</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A238AA" w:rsidRDefault="00A238AA" w:rsidP="00A238AA">
            <w:pPr>
              <w:jc w:val="both"/>
            </w:pPr>
            <w:r>
              <w:t>– potrdilo, da ima blago znak za okolje tipa I, iz katerega izhaja, da blago izpolnjuje</w:t>
            </w:r>
          </w:p>
          <w:p w:rsidR="00464EA4" w:rsidRPr="00DF20AC" w:rsidRDefault="00A238AA" w:rsidP="00A238AA">
            <w:pPr>
              <w:jc w:val="both"/>
            </w:pPr>
            <w:r>
              <w:t xml:space="preserve">zahteve,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20AC" w:rsidRDefault="00464EA4"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20AC" w:rsidRDefault="00464EA4" w:rsidP="0028188A">
            <w:pPr>
              <w:jc w:val="center"/>
            </w:pPr>
            <w:r>
              <w:t>NE</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00A238AA" w:rsidRPr="00A238AA">
              <w:t xml:space="preserve">tehnično dokumentacijo proizvajalca, iz katere izhaja, da so zahteve izpolnjene, </w:t>
            </w:r>
            <w:r w:rsidR="007B39FE"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464EA4" w:rsidP="0028188A">
            <w:pPr>
              <w:jc w:val="center"/>
            </w:pPr>
            <w:r w:rsidRPr="00DF5333">
              <w:t>NE</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464EA4" w:rsidRPr="00DF20AC" w:rsidRDefault="00A238AA" w:rsidP="0028188A">
            <w:pPr>
              <w:jc w:val="both"/>
            </w:pPr>
            <w:r>
              <w:t xml:space="preserve">– </w:t>
            </w:r>
            <w:r w:rsidRPr="00A238AA">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F72BED"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5333" w:rsidRDefault="00F72BED" w:rsidP="0028188A">
            <w:pPr>
              <w:jc w:val="center"/>
            </w:pPr>
            <w:r>
              <w:t>NE</w:t>
            </w:r>
          </w:p>
        </w:tc>
      </w:tr>
    </w:tbl>
    <w:tbl>
      <w:tblPr>
        <w:tblStyle w:val="Tabelamrea"/>
        <w:tblW w:w="0" w:type="auto"/>
        <w:tblLook w:val="04A0" w:firstRow="1" w:lastRow="0" w:firstColumn="1" w:lastColumn="0" w:noHBand="0" w:noVBand="1"/>
      </w:tblPr>
      <w:tblGrid>
        <w:gridCol w:w="5734"/>
        <w:gridCol w:w="1747"/>
        <w:gridCol w:w="1561"/>
      </w:tblGrid>
      <w:tr w:rsidR="00EB1DF0" w:rsidRPr="00DF20AC" w:rsidTr="00F72BED">
        <w:tc>
          <w:tcPr>
            <w:tcW w:w="9042" w:type="dxa"/>
            <w:gridSpan w:val="3"/>
            <w:tcBorders>
              <w:top w:val="single" w:sz="12" w:space="0" w:color="auto"/>
              <w:left w:val="single" w:sz="12" w:space="0" w:color="auto"/>
              <w:bottom w:val="single" w:sz="12" w:space="0" w:color="auto"/>
              <w:right w:val="single" w:sz="12" w:space="0" w:color="auto"/>
            </w:tcBorders>
            <w:shd w:val="clear" w:color="auto" w:fill="auto"/>
          </w:tcPr>
          <w:p w:rsidR="00EB1DF0" w:rsidRPr="00DF20AC" w:rsidRDefault="00EB1DF0" w:rsidP="00A238AA">
            <w:pPr>
              <w:rPr>
                <w:u w:val="single"/>
              </w:rPr>
            </w:pPr>
          </w:p>
        </w:tc>
      </w:tr>
      <w:tr w:rsidR="00EB1DF0" w:rsidRPr="00DF20AC" w:rsidTr="00F72BED">
        <w:tc>
          <w:tcPr>
            <w:tcW w:w="5734" w:type="dxa"/>
            <w:tcBorders>
              <w:top w:val="single" w:sz="12" w:space="0" w:color="auto"/>
              <w:left w:val="single" w:sz="12" w:space="0" w:color="auto"/>
              <w:bottom w:val="single" w:sz="6" w:space="0" w:color="auto"/>
              <w:right w:val="single" w:sz="6" w:space="0" w:color="auto"/>
            </w:tcBorders>
            <w:shd w:val="clear" w:color="auto" w:fill="D0CECE" w:themeFill="background2" w:themeFillShade="E6"/>
          </w:tcPr>
          <w:p w:rsidR="00EB1DF0" w:rsidRPr="00F72BED" w:rsidRDefault="00A238AA" w:rsidP="00EB1DF0">
            <w:pPr>
              <w:rPr>
                <w:b/>
              </w:rPr>
            </w:pPr>
            <w:r w:rsidRPr="00F72BED">
              <w:rPr>
                <w:b/>
              </w:rPr>
              <w:t>4.2. Nakup opreme za pisoarje z učinkovito rabo vode</w:t>
            </w:r>
          </w:p>
        </w:tc>
        <w:tc>
          <w:tcPr>
            <w:tcW w:w="1747" w:type="dxa"/>
            <w:tcBorders>
              <w:top w:val="single" w:sz="12" w:space="0" w:color="auto"/>
              <w:left w:val="single" w:sz="6" w:space="0" w:color="auto"/>
              <w:bottom w:val="single" w:sz="6" w:space="0" w:color="auto"/>
              <w:right w:val="single" w:sz="6" w:space="0" w:color="auto"/>
            </w:tcBorders>
            <w:shd w:val="clear" w:color="auto" w:fill="D0CECE" w:themeFill="background2" w:themeFillShade="E6"/>
            <w:vAlign w:val="center"/>
          </w:tcPr>
          <w:p w:rsidR="00EB1DF0" w:rsidRPr="00F72BED" w:rsidRDefault="00EB1DF0" w:rsidP="00EB1DF0">
            <w:pPr>
              <w:jc w:val="center"/>
              <w:rPr>
                <w:b/>
              </w:rPr>
            </w:pPr>
            <w:r w:rsidRPr="00F72BED">
              <w:rPr>
                <w:b/>
              </w:rPr>
              <w:t>DA</w:t>
            </w:r>
          </w:p>
        </w:tc>
        <w:tc>
          <w:tcPr>
            <w:tcW w:w="1561" w:type="dxa"/>
            <w:tcBorders>
              <w:top w:val="single" w:sz="12" w:space="0" w:color="auto"/>
              <w:left w:val="single" w:sz="6" w:space="0" w:color="auto"/>
              <w:bottom w:val="single" w:sz="6" w:space="0" w:color="auto"/>
              <w:right w:val="single" w:sz="12" w:space="0" w:color="auto"/>
            </w:tcBorders>
            <w:shd w:val="clear" w:color="auto" w:fill="D0CECE" w:themeFill="background2" w:themeFillShade="E6"/>
            <w:vAlign w:val="center"/>
          </w:tcPr>
          <w:p w:rsidR="00EB1DF0" w:rsidRPr="00F72BED" w:rsidRDefault="00EB1DF0" w:rsidP="00EB1DF0">
            <w:pPr>
              <w:jc w:val="center"/>
              <w:rPr>
                <w:b/>
              </w:rPr>
            </w:pPr>
            <w:r w:rsidRPr="00F72BED">
              <w:rPr>
                <w:b/>
              </w:rPr>
              <w:t>NE</w:t>
            </w:r>
          </w:p>
        </w:tc>
      </w:tr>
      <w:tr w:rsidR="00EB1DF0" w:rsidRPr="00DF20AC" w:rsidTr="0028188A">
        <w:tc>
          <w:tcPr>
            <w:tcW w:w="9042" w:type="dxa"/>
            <w:gridSpan w:val="3"/>
            <w:tcBorders>
              <w:top w:val="single" w:sz="6" w:space="0" w:color="auto"/>
              <w:left w:val="single" w:sz="12" w:space="0" w:color="auto"/>
              <w:bottom w:val="single" w:sz="6" w:space="0" w:color="auto"/>
              <w:right w:val="single" w:sz="12" w:space="0" w:color="auto"/>
            </w:tcBorders>
          </w:tcPr>
          <w:p w:rsidR="00EB1DF0" w:rsidRDefault="00A238AA" w:rsidP="00A238AA">
            <w:pPr>
              <w:pStyle w:val="Odstavekseznama"/>
              <w:numPr>
                <w:ilvl w:val="0"/>
                <w:numId w:val="11"/>
              </w:numPr>
              <w:ind w:left="284"/>
            </w:pPr>
            <w:r>
              <w:t xml:space="preserve">Nominalni volumen splakovanja opreme za pisoarje na splakovanje, ko se da na trg, ne sme presegati dva l/splakovanje, ne glede na tlak vode. </w:t>
            </w:r>
          </w:p>
          <w:p w:rsidR="00A238AA" w:rsidRPr="00DF20AC" w:rsidRDefault="00A238AA" w:rsidP="00A238AA">
            <w:r w:rsidRPr="00DA4711">
              <w:rPr>
                <w:vertAlign w:val="superscript"/>
                <w:lang w:val="sl"/>
              </w:rPr>
              <w:t>8</w:t>
            </w:r>
            <w:r>
              <w:t xml:space="preserve"> Preskuse opravijo laboratoriji, ki izpolnjujejo splošne zahteve iz standarda EN ISO 17025 ali enakovrednega standarda. Pri talnih pisoarjih se celotni volumen splakovanja nanaša na vodo, ki se splakne v širini 60 cm neprekinjene stene.</w:t>
            </w:r>
          </w:p>
        </w:tc>
      </w:tr>
      <w:tr w:rsidR="00EB1DF0" w:rsidRPr="00DF20AC" w:rsidTr="0028188A">
        <w:tc>
          <w:tcPr>
            <w:tcW w:w="9042" w:type="dxa"/>
            <w:gridSpan w:val="3"/>
            <w:tcBorders>
              <w:top w:val="single" w:sz="6" w:space="0" w:color="auto"/>
              <w:left w:val="single" w:sz="12" w:space="0" w:color="auto"/>
              <w:bottom w:val="single" w:sz="6" w:space="0" w:color="auto"/>
              <w:right w:val="single" w:sz="12" w:space="0" w:color="auto"/>
            </w:tcBorders>
          </w:tcPr>
          <w:p w:rsidR="00EB1DF0" w:rsidRPr="00DF20AC" w:rsidRDefault="00EB1DF0" w:rsidP="00EB1DF0">
            <w:pPr>
              <w:pStyle w:val="Odstavekseznama"/>
              <w:ind w:left="0"/>
            </w:pPr>
            <w:r w:rsidRPr="00DF20AC">
              <w:t>Način dokazovanja: ponudnik mora ponudbi priložiti:</w:t>
            </w:r>
          </w:p>
        </w:tc>
      </w:tr>
      <w:tr w:rsidR="00EB1DF0" w:rsidRPr="00DF20AC" w:rsidTr="0028188A">
        <w:tc>
          <w:tcPr>
            <w:tcW w:w="5734" w:type="dxa"/>
            <w:tcBorders>
              <w:top w:val="single" w:sz="6" w:space="0" w:color="auto"/>
              <w:left w:val="single" w:sz="12" w:space="0" w:color="auto"/>
              <w:bottom w:val="single" w:sz="6" w:space="0" w:color="auto"/>
              <w:right w:val="single" w:sz="6" w:space="0" w:color="auto"/>
            </w:tcBorders>
          </w:tcPr>
          <w:p w:rsidR="00EB1DF0" w:rsidRPr="00DF20AC" w:rsidRDefault="00EB1DF0" w:rsidP="00EB1DF0">
            <w:pPr>
              <w:pStyle w:val="Odstavekseznama"/>
              <w:ind w:left="0"/>
            </w:pPr>
            <w:r w:rsidRPr="00DF20AC">
              <w:t xml:space="preserve">– </w:t>
            </w:r>
            <w:r w:rsidR="00A238AA">
              <w:t xml:space="preserve">potrdilo, da ima blago znak za okolje tipa I, iz katerega izhaja, da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6C4A4F" w:rsidRDefault="00EB1DF0" w:rsidP="00EB1DF0">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6C4A4F">
              <w:t>NE</w:t>
            </w:r>
          </w:p>
        </w:tc>
      </w:tr>
      <w:tr w:rsidR="00A238AA" w:rsidRPr="00DF20AC" w:rsidTr="0028188A">
        <w:tc>
          <w:tcPr>
            <w:tcW w:w="5734" w:type="dxa"/>
            <w:tcBorders>
              <w:top w:val="single" w:sz="6" w:space="0" w:color="auto"/>
              <w:left w:val="single" w:sz="12" w:space="0" w:color="auto"/>
              <w:bottom w:val="single" w:sz="6" w:space="0" w:color="auto"/>
              <w:right w:val="single" w:sz="6" w:space="0" w:color="auto"/>
            </w:tcBorders>
          </w:tcPr>
          <w:p w:rsidR="00A238AA" w:rsidRPr="00DF20AC" w:rsidRDefault="00A238AA" w:rsidP="00EB1DF0">
            <w:pPr>
              <w:pStyle w:val="Odstavekseznama"/>
              <w:ind w:left="0"/>
            </w:pPr>
            <w:r w:rsidRPr="00A238AA">
              <w:t xml:space="preserve">– rezultate preskušanja v skladu s postopkom preskušanja iz standarda EN 13407 ali enakovrednih standardov, </w:t>
            </w:r>
            <w:r w:rsidRPr="00A238AA">
              <w:rPr>
                <w:vertAlign w:val="superscript"/>
                <w:lang w:val="sl"/>
              </w:rPr>
              <w:t>8</w:t>
            </w:r>
            <w:r w:rsidRPr="00A238AA">
              <w:t xml:space="preserve">   </w:t>
            </w:r>
            <w:r w:rsidR="007B39FE" w:rsidRPr="007618F8">
              <w:rPr>
                <w:b/>
              </w:rPr>
              <w:t>ALI</w:t>
            </w:r>
            <w:r w:rsidRPr="00A238AA">
              <w:t xml:space="preserve"> </w:t>
            </w:r>
          </w:p>
        </w:tc>
        <w:tc>
          <w:tcPr>
            <w:tcW w:w="1747" w:type="dxa"/>
            <w:tcBorders>
              <w:top w:val="single" w:sz="6" w:space="0" w:color="auto"/>
              <w:left w:val="single" w:sz="6" w:space="0" w:color="auto"/>
              <w:bottom w:val="single" w:sz="6" w:space="0" w:color="auto"/>
              <w:right w:val="single" w:sz="6" w:space="0" w:color="auto"/>
            </w:tcBorders>
            <w:vAlign w:val="center"/>
          </w:tcPr>
          <w:p w:rsidR="00A238AA" w:rsidRPr="006C4A4F" w:rsidRDefault="00F72BED" w:rsidP="00EB1DF0">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238AA" w:rsidRPr="006C4A4F" w:rsidRDefault="00F72BED" w:rsidP="00EB1DF0">
            <w:pPr>
              <w:jc w:val="center"/>
            </w:pPr>
            <w:r>
              <w:t>NE</w:t>
            </w:r>
          </w:p>
        </w:tc>
      </w:tr>
      <w:tr w:rsidR="00A238AA" w:rsidRPr="00DF20AC" w:rsidTr="0028188A">
        <w:tc>
          <w:tcPr>
            <w:tcW w:w="5734" w:type="dxa"/>
            <w:tcBorders>
              <w:top w:val="single" w:sz="6" w:space="0" w:color="auto"/>
              <w:left w:val="single" w:sz="12" w:space="0" w:color="auto"/>
              <w:bottom w:val="single" w:sz="6" w:space="0" w:color="auto"/>
              <w:right w:val="single" w:sz="6" w:space="0" w:color="auto"/>
            </w:tcBorders>
          </w:tcPr>
          <w:p w:rsidR="00A238AA" w:rsidRPr="00A238AA" w:rsidRDefault="00A238AA" w:rsidP="00EB1DF0">
            <w:pPr>
              <w:pStyle w:val="Odstavekseznama"/>
              <w:ind w:left="0"/>
            </w:pPr>
            <w:r w:rsidRPr="00A238AA">
              <w:t xml:space="preserve">– tehnično dokumentacijo proizvajalca, iz katere izhaja,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238AA" w:rsidRPr="006C4A4F" w:rsidRDefault="00F72BED" w:rsidP="00EB1DF0">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238AA" w:rsidRPr="006C4A4F" w:rsidRDefault="00F72BED" w:rsidP="00EB1DF0">
            <w:pPr>
              <w:jc w:val="center"/>
            </w:pPr>
            <w:r>
              <w:t>NE</w:t>
            </w:r>
          </w:p>
        </w:tc>
      </w:tr>
      <w:tr w:rsidR="00EB1DF0" w:rsidRPr="00DF20AC" w:rsidTr="0028188A">
        <w:tc>
          <w:tcPr>
            <w:tcW w:w="5734" w:type="dxa"/>
            <w:tcBorders>
              <w:top w:val="single" w:sz="6" w:space="0" w:color="auto"/>
              <w:left w:val="single" w:sz="12" w:space="0" w:color="auto"/>
              <w:bottom w:val="single" w:sz="6" w:space="0" w:color="auto"/>
              <w:right w:val="single" w:sz="6" w:space="0" w:color="auto"/>
            </w:tcBorders>
          </w:tcPr>
          <w:p w:rsidR="00EB1DF0" w:rsidRPr="00DF20AC" w:rsidRDefault="00A238AA" w:rsidP="00EB1DF0">
            <w:pPr>
              <w:pStyle w:val="Odstavekseznama"/>
              <w:ind w:left="0"/>
            </w:pPr>
            <w:r w:rsidRPr="00A238AA">
              <w:t>– ustrezno dokazilo, iz katerega izhaja,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F81E67" w:rsidRDefault="00EB1DF0" w:rsidP="00EB1DF0">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F81E67">
              <w:t>NE</w:t>
            </w:r>
          </w:p>
        </w:tc>
      </w:tr>
      <w:tr w:rsidR="0096483E" w:rsidRPr="00DF20AC" w:rsidTr="00E04139">
        <w:tc>
          <w:tcPr>
            <w:tcW w:w="9042" w:type="dxa"/>
            <w:gridSpan w:val="3"/>
            <w:tcBorders>
              <w:top w:val="single" w:sz="6" w:space="0" w:color="auto"/>
              <w:left w:val="single" w:sz="12" w:space="0" w:color="auto"/>
              <w:bottom w:val="single" w:sz="6" w:space="0" w:color="auto"/>
              <w:right w:val="single" w:sz="12" w:space="0" w:color="auto"/>
            </w:tcBorders>
          </w:tcPr>
          <w:p w:rsidR="0096483E" w:rsidRPr="00A238AA" w:rsidRDefault="0096483E" w:rsidP="0096483E">
            <w:pPr>
              <w:widowControl w:val="0"/>
              <w:numPr>
                <w:ilvl w:val="0"/>
                <w:numId w:val="11"/>
              </w:numPr>
              <w:autoSpaceDE w:val="0"/>
              <w:autoSpaceDN w:val="0"/>
              <w:ind w:left="284" w:right="140"/>
              <w:contextualSpacing/>
              <w:jc w:val="both"/>
              <w:rPr>
                <w:rFonts w:ascii="Arial" w:eastAsia="Arial" w:hAnsi="Arial" w:cs="Times New Roman"/>
                <w:sz w:val="20"/>
                <w:lang w:val="sl" w:eastAsia="sl"/>
              </w:rPr>
            </w:pPr>
            <w:proofErr w:type="spellStart"/>
            <w:r w:rsidRPr="00A238AA">
              <w:t>Pisoarni</w:t>
            </w:r>
            <w:proofErr w:type="spellEnd"/>
            <w:r w:rsidRPr="00A238AA">
              <w:t xml:space="preserve"> kompleti in </w:t>
            </w:r>
            <w:proofErr w:type="spellStart"/>
            <w:r w:rsidRPr="00A238AA">
              <w:t>splakovalni</w:t>
            </w:r>
            <w:proofErr w:type="spellEnd"/>
            <w:r w:rsidRPr="00A238AA">
              <w:t xml:space="preserve"> sistemi za pisoarje morajo biti opremljeni s krmilnikom splakovanja na zahtevo. Talni pisoarji s </w:t>
            </w:r>
            <w:proofErr w:type="spellStart"/>
            <w:r w:rsidRPr="00A238AA">
              <w:t>splakovalnim</w:t>
            </w:r>
            <w:proofErr w:type="spellEnd"/>
            <w:r w:rsidRPr="00A238AA">
              <w:t xml:space="preserve"> sistemom morajo imeti krmilnik splakovanja na zahtevo, ki pokriva največ 60 cm širine neprekinjene stene. Pisoarji morajo omogočati uporabo krmilnika splakovanja na zahtevo. Talni pisoarji brez </w:t>
            </w:r>
            <w:proofErr w:type="spellStart"/>
            <w:r w:rsidRPr="00A238AA">
              <w:t>splakovalnega</w:t>
            </w:r>
            <w:proofErr w:type="spellEnd"/>
            <w:r w:rsidRPr="00A238AA">
              <w:t xml:space="preserve"> sistema morajo imeti nameščen krmilnik splakovanja na zahtevo, ki pokriva največ 60 cm širine neprekinjene stene.</w:t>
            </w:r>
          </w:p>
          <w:p w:rsidR="0096483E" w:rsidRPr="00181F45" w:rsidRDefault="0096483E" w:rsidP="0096483E">
            <w:pPr>
              <w:jc w:val="both"/>
            </w:pPr>
            <w:r w:rsidRPr="006B3BFC">
              <w:rPr>
                <w:vertAlign w:val="superscript"/>
                <w:lang w:val="sl"/>
              </w:rPr>
              <w:t xml:space="preserve">9 </w:t>
            </w:r>
            <w:r w:rsidRPr="006B3BFC">
              <w:t>Kot primerna šteje tudi izjava proizvajalca/dobavitelja, v kateri so opredeljeni vrsta uporabljene rešitve in njeni tehnični parametri.</w:t>
            </w:r>
          </w:p>
        </w:tc>
      </w:tr>
      <w:tr w:rsidR="00EB1DF0" w:rsidRPr="00DF20AC" w:rsidTr="0028188A">
        <w:tc>
          <w:tcPr>
            <w:tcW w:w="9042" w:type="dxa"/>
            <w:gridSpan w:val="3"/>
            <w:tcBorders>
              <w:top w:val="single" w:sz="6" w:space="0" w:color="auto"/>
              <w:left w:val="single" w:sz="12" w:space="0" w:color="auto"/>
              <w:bottom w:val="single" w:sz="6" w:space="0" w:color="auto"/>
              <w:right w:val="single" w:sz="12" w:space="0" w:color="auto"/>
            </w:tcBorders>
          </w:tcPr>
          <w:p w:rsidR="00EB1DF0" w:rsidRPr="00DF20AC" w:rsidRDefault="00EB1DF0" w:rsidP="00EB1DF0">
            <w:pPr>
              <w:pStyle w:val="Odstavekseznama"/>
              <w:ind w:left="0"/>
            </w:pPr>
            <w:r w:rsidRPr="00DF20AC">
              <w:t>Način dokazovanja: ponudnik mora ponudbi priložiti:</w:t>
            </w:r>
          </w:p>
        </w:tc>
      </w:tr>
      <w:tr w:rsidR="00EB1DF0" w:rsidRPr="00DF20AC" w:rsidTr="0028188A">
        <w:tc>
          <w:tcPr>
            <w:tcW w:w="5734" w:type="dxa"/>
            <w:tcBorders>
              <w:top w:val="single" w:sz="6" w:space="0" w:color="auto"/>
              <w:left w:val="single" w:sz="12" w:space="0" w:color="auto"/>
              <w:bottom w:val="single" w:sz="6" w:space="0" w:color="auto"/>
            </w:tcBorders>
          </w:tcPr>
          <w:p w:rsidR="00EB1DF0" w:rsidRPr="00DF20AC" w:rsidRDefault="00EB1DF0" w:rsidP="00EB1DF0">
            <w:pPr>
              <w:pStyle w:val="Odstavekseznama"/>
              <w:ind w:left="0"/>
            </w:pPr>
            <w:r w:rsidRPr="00DF20AC">
              <w:t xml:space="preserve">– </w:t>
            </w:r>
            <w:r w:rsidR="00A238AA" w:rsidRPr="00A238AA">
              <w:t xml:space="preserve">potrdilo, da ima blago znak za okolje tipa I, iz katerega izhaja, da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6C4A4F" w:rsidRDefault="00EB1DF0" w:rsidP="00EB1DF0">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6C4A4F">
              <w:t>NE</w:t>
            </w:r>
          </w:p>
        </w:tc>
      </w:tr>
      <w:tr w:rsidR="00A238AA" w:rsidRPr="00DF20AC" w:rsidTr="0028188A">
        <w:tc>
          <w:tcPr>
            <w:tcW w:w="5734" w:type="dxa"/>
            <w:tcBorders>
              <w:top w:val="single" w:sz="6" w:space="0" w:color="auto"/>
              <w:left w:val="single" w:sz="12" w:space="0" w:color="auto"/>
              <w:bottom w:val="single" w:sz="6" w:space="0" w:color="auto"/>
            </w:tcBorders>
          </w:tcPr>
          <w:p w:rsidR="00A238AA" w:rsidRPr="00DF20AC" w:rsidRDefault="00A238AA" w:rsidP="00EB1DF0">
            <w:pPr>
              <w:pStyle w:val="Odstavekseznama"/>
              <w:ind w:left="0"/>
            </w:pPr>
            <w:r w:rsidRPr="00A238AA">
              <w:t xml:space="preserve">– tehnično dokumentacijo proizvajalca, iz katere izhaja, da so zahteve izpolnjene, </w:t>
            </w:r>
            <w:r w:rsidRPr="00A238AA">
              <w:rPr>
                <w:vertAlign w:val="superscript"/>
                <w:lang w:val="sl"/>
              </w:rPr>
              <w:t>9</w:t>
            </w:r>
            <w:r w:rsidRPr="00A238AA">
              <w:t xml:space="preserve"> </w:t>
            </w:r>
            <w:r>
              <w:t xml:space="preser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238AA" w:rsidRPr="006C4A4F" w:rsidRDefault="00F72BED" w:rsidP="00EB1DF0">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238AA" w:rsidRPr="006C4A4F" w:rsidRDefault="00F72BED" w:rsidP="00EB1DF0">
            <w:pPr>
              <w:jc w:val="center"/>
            </w:pPr>
            <w:r>
              <w:t>NE</w:t>
            </w:r>
          </w:p>
        </w:tc>
      </w:tr>
      <w:tr w:rsidR="00EB1DF0" w:rsidRPr="00DF20AC" w:rsidTr="0028188A">
        <w:tc>
          <w:tcPr>
            <w:tcW w:w="5734" w:type="dxa"/>
            <w:tcBorders>
              <w:top w:val="single" w:sz="6" w:space="0" w:color="auto"/>
              <w:left w:val="single" w:sz="12" w:space="0" w:color="auto"/>
              <w:bottom w:val="single" w:sz="6" w:space="0" w:color="auto"/>
            </w:tcBorders>
          </w:tcPr>
          <w:p w:rsidR="00EB1DF0" w:rsidRPr="00DF20AC" w:rsidRDefault="00A238AA" w:rsidP="00A238AA">
            <w:pPr>
              <w:pStyle w:val="Odstavekseznama"/>
              <w:numPr>
                <w:ilvl w:val="1"/>
                <w:numId w:val="10"/>
              </w:numPr>
            </w:pPr>
            <w:r w:rsidRPr="00A238AA">
              <w:t>– ustrezno dokazilo, iz katerega izhaja, da so zahteve izpolnjene</w:t>
            </w:r>
            <w:r w:rsidR="007B39FE">
              <w:t>.</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F81E67" w:rsidRDefault="00EB1DF0" w:rsidP="00EB1DF0">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F81E67">
              <w:t>NE</w:t>
            </w:r>
          </w:p>
        </w:tc>
      </w:tr>
      <w:tr w:rsidR="0096483E" w:rsidRPr="00DF20AC" w:rsidTr="00F72BED">
        <w:tc>
          <w:tcPr>
            <w:tcW w:w="9042" w:type="dxa"/>
            <w:gridSpan w:val="3"/>
            <w:tcBorders>
              <w:top w:val="single" w:sz="6" w:space="0" w:color="auto"/>
              <w:left w:val="single" w:sz="12" w:space="0" w:color="auto"/>
              <w:bottom w:val="single" w:sz="6" w:space="0" w:color="auto"/>
              <w:right w:val="single" w:sz="12" w:space="0" w:color="auto"/>
            </w:tcBorders>
          </w:tcPr>
          <w:p w:rsidR="0096483E" w:rsidRPr="0096483E" w:rsidRDefault="0096483E" w:rsidP="0096483E">
            <w:pPr>
              <w:widowControl w:val="0"/>
              <w:numPr>
                <w:ilvl w:val="0"/>
                <w:numId w:val="11"/>
              </w:numPr>
              <w:autoSpaceDE w:val="0"/>
              <w:autoSpaceDN w:val="0"/>
              <w:ind w:left="284" w:right="140"/>
              <w:contextualSpacing/>
              <w:rPr>
                <w:vertAlign w:val="superscript"/>
                <w:lang w:val="sl"/>
              </w:rPr>
            </w:pPr>
            <w:proofErr w:type="spellStart"/>
            <w:r w:rsidRPr="006B3BFC">
              <w:lastRenderedPageBreak/>
              <w:t>Splakovalni</w:t>
            </w:r>
            <w:proofErr w:type="spellEnd"/>
            <w:r w:rsidRPr="006B3BFC">
              <w:t xml:space="preserve"> sistemi so opremljeni s prilagoditveno napravo, ki monterju omogoča, da prilagodi volumen splakovanja ob upoštevanju lokalnih pogojev odtočnega sistema. Celotni volumen splakovanja po prilagoditvi v skladu z navodili za montažo ne sme presegati dva l/splakovanje.</w:t>
            </w:r>
          </w:p>
          <w:p w:rsidR="0096483E" w:rsidRPr="00181F45" w:rsidRDefault="0096483E" w:rsidP="0096483E">
            <w:r>
              <w:rPr>
                <w:vertAlign w:val="superscript"/>
                <w:lang w:val="sl"/>
              </w:rPr>
              <w:t>10</w:t>
            </w:r>
            <w:r w:rsidRPr="006B3BFC">
              <w:t xml:space="preserve"> Kot primerna šteje tudi izjava proizvajalca/dobavitelja, v kateri so opredeljeni vrsta uporabljene rešitve in njeni tehnični parametri.</w:t>
            </w:r>
          </w:p>
        </w:tc>
      </w:tr>
      <w:tr w:rsidR="0096483E"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96483E" w:rsidRPr="00DF20AC" w:rsidRDefault="0096483E" w:rsidP="00F72AA7">
            <w:pPr>
              <w:pStyle w:val="Odstavekseznama"/>
              <w:ind w:left="0"/>
            </w:pPr>
            <w:r w:rsidRPr="00DF20AC">
              <w:t>Način dokazovanja: ponudnik mora ponudbi priložiti:</w:t>
            </w:r>
          </w:p>
        </w:tc>
      </w:tr>
      <w:tr w:rsidR="00661C3F" w:rsidRPr="00DF20AC" w:rsidTr="00F72BED">
        <w:tc>
          <w:tcPr>
            <w:tcW w:w="5734" w:type="dxa"/>
            <w:tcBorders>
              <w:top w:val="single" w:sz="6" w:space="0" w:color="auto"/>
              <w:left w:val="single" w:sz="12" w:space="0" w:color="auto"/>
              <w:bottom w:val="single" w:sz="6" w:space="0" w:color="auto"/>
              <w:right w:val="single" w:sz="6" w:space="0" w:color="auto"/>
            </w:tcBorders>
          </w:tcPr>
          <w:p w:rsidR="00661C3F" w:rsidRPr="00DF20AC" w:rsidRDefault="0096483E" w:rsidP="00F72AA7">
            <w:pPr>
              <w:pStyle w:val="Odstavekseznama"/>
              <w:ind w:left="0"/>
            </w:pPr>
            <w:r w:rsidRPr="0096483E">
              <w:t xml:space="preserve">‒ potrdilo, da ima blago znak za okolje tipa I, iz katerega izhaja, da blago izpolnjuje zahteve, </w:t>
            </w:r>
            <w:r w:rsidR="007B39FE" w:rsidRPr="007618F8">
              <w:rPr>
                <w:b/>
              </w:rPr>
              <w:t>ALI</w:t>
            </w:r>
            <w:r w:rsidRPr="0096483E">
              <w:t xml:space="preserve"> </w:t>
            </w:r>
          </w:p>
        </w:tc>
        <w:tc>
          <w:tcPr>
            <w:tcW w:w="1747" w:type="dxa"/>
            <w:tcBorders>
              <w:top w:val="single" w:sz="6" w:space="0" w:color="auto"/>
              <w:left w:val="single" w:sz="6" w:space="0" w:color="auto"/>
              <w:bottom w:val="single" w:sz="6" w:space="0" w:color="auto"/>
              <w:right w:val="single" w:sz="6" w:space="0" w:color="auto"/>
            </w:tcBorders>
            <w:vAlign w:val="center"/>
          </w:tcPr>
          <w:p w:rsidR="00661C3F" w:rsidRPr="006C4A4F" w:rsidRDefault="00661C3F"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661C3F" w:rsidRDefault="00661C3F" w:rsidP="00F72AA7">
            <w:pPr>
              <w:jc w:val="center"/>
            </w:pPr>
            <w:r w:rsidRPr="006C4A4F">
              <w:t>NE</w:t>
            </w:r>
          </w:p>
        </w:tc>
      </w:tr>
      <w:tr w:rsidR="00661C3F" w:rsidRPr="00DF20AC" w:rsidTr="00F72BED">
        <w:tc>
          <w:tcPr>
            <w:tcW w:w="5734" w:type="dxa"/>
            <w:tcBorders>
              <w:top w:val="single" w:sz="6" w:space="0" w:color="auto"/>
              <w:left w:val="single" w:sz="12" w:space="0" w:color="auto"/>
              <w:bottom w:val="single" w:sz="6" w:space="0" w:color="auto"/>
              <w:right w:val="single" w:sz="6" w:space="0" w:color="auto"/>
            </w:tcBorders>
          </w:tcPr>
          <w:p w:rsidR="00661C3F" w:rsidRPr="00DF20AC" w:rsidRDefault="0096483E" w:rsidP="00F72AA7">
            <w:pPr>
              <w:pStyle w:val="Odstavekseznama"/>
              <w:ind w:left="0"/>
            </w:pPr>
            <w:r w:rsidRPr="0096483E">
              <w:t xml:space="preserve">– tehnično dokumentacijo proizvajalca, iz katere izhaja, da so zahteve izpolnjene, </w:t>
            </w:r>
            <w:r w:rsidRPr="0096483E">
              <w:rPr>
                <w:vertAlign w:val="superscript"/>
                <w:lang w:val="sl"/>
              </w:rPr>
              <w:t>10</w:t>
            </w:r>
            <w:r w:rsidRPr="0096483E">
              <w:t xml:space="preserve"> </w:t>
            </w:r>
            <w:r w:rsidR="007B39FE" w:rsidRPr="007618F8">
              <w:rPr>
                <w:b/>
              </w:rPr>
              <w:t>ALI</w:t>
            </w:r>
            <w:r w:rsidRPr="0096483E">
              <w:t xml:space="preserve"> </w:t>
            </w:r>
          </w:p>
        </w:tc>
        <w:tc>
          <w:tcPr>
            <w:tcW w:w="1747" w:type="dxa"/>
            <w:tcBorders>
              <w:top w:val="single" w:sz="6" w:space="0" w:color="auto"/>
              <w:left w:val="single" w:sz="6" w:space="0" w:color="auto"/>
              <w:bottom w:val="single" w:sz="6" w:space="0" w:color="auto"/>
              <w:right w:val="single" w:sz="6" w:space="0" w:color="auto"/>
            </w:tcBorders>
            <w:vAlign w:val="center"/>
          </w:tcPr>
          <w:p w:rsidR="00661C3F"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661C3F" w:rsidRPr="006C4A4F" w:rsidRDefault="00F72BED" w:rsidP="00F72AA7">
            <w:pPr>
              <w:jc w:val="center"/>
            </w:pPr>
            <w:r>
              <w:t>NE</w:t>
            </w:r>
          </w:p>
        </w:tc>
      </w:tr>
      <w:tr w:rsidR="00661C3F" w:rsidRPr="00DF20AC" w:rsidTr="00F72BED">
        <w:tc>
          <w:tcPr>
            <w:tcW w:w="5734" w:type="dxa"/>
            <w:tcBorders>
              <w:top w:val="single" w:sz="6" w:space="0" w:color="auto"/>
              <w:left w:val="single" w:sz="12" w:space="0" w:color="auto"/>
              <w:bottom w:val="single" w:sz="6" w:space="0" w:color="auto"/>
              <w:right w:val="single" w:sz="6" w:space="0" w:color="auto"/>
            </w:tcBorders>
          </w:tcPr>
          <w:p w:rsidR="00661C3F" w:rsidRPr="00DF20AC" w:rsidRDefault="00661C3F" w:rsidP="00F72AA7">
            <w:pPr>
              <w:pStyle w:val="Odstavekseznama"/>
              <w:numPr>
                <w:ilvl w:val="1"/>
                <w:numId w:val="10"/>
              </w:numPr>
            </w:pPr>
            <w:r w:rsidRPr="00A238AA">
              <w:t>– ustrezno dokazilo, iz katerega izhaja, da so zahteve izpolnjene</w:t>
            </w:r>
            <w:r w:rsidR="007B39FE">
              <w:t>.</w:t>
            </w:r>
          </w:p>
        </w:tc>
        <w:tc>
          <w:tcPr>
            <w:tcW w:w="1747" w:type="dxa"/>
            <w:tcBorders>
              <w:top w:val="single" w:sz="6" w:space="0" w:color="auto"/>
              <w:left w:val="single" w:sz="6" w:space="0" w:color="auto"/>
              <w:bottom w:val="single" w:sz="6" w:space="0" w:color="auto"/>
              <w:right w:val="single" w:sz="6" w:space="0" w:color="auto"/>
            </w:tcBorders>
            <w:vAlign w:val="center"/>
          </w:tcPr>
          <w:p w:rsidR="00661C3F" w:rsidRPr="00F81E67" w:rsidRDefault="00661C3F" w:rsidP="00F72AA7">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661C3F" w:rsidRDefault="00661C3F" w:rsidP="00F72AA7">
            <w:pPr>
              <w:jc w:val="center"/>
            </w:pPr>
            <w:r w:rsidRPr="00F81E67">
              <w:t>NE</w:t>
            </w:r>
          </w:p>
        </w:tc>
      </w:tr>
      <w:tr w:rsidR="0096483E" w:rsidRPr="00DF20AC" w:rsidTr="00F72BED">
        <w:trPr>
          <w:trHeight w:val="2544"/>
        </w:trPr>
        <w:tc>
          <w:tcPr>
            <w:tcW w:w="9042" w:type="dxa"/>
            <w:gridSpan w:val="3"/>
            <w:tcBorders>
              <w:top w:val="single" w:sz="6" w:space="0" w:color="auto"/>
              <w:left w:val="single" w:sz="12" w:space="0" w:color="auto"/>
              <w:bottom w:val="single" w:sz="6" w:space="0" w:color="auto"/>
              <w:right w:val="single" w:sz="12" w:space="0" w:color="auto"/>
            </w:tcBorders>
          </w:tcPr>
          <w:p w:rsidR="0096483E" w:rsidRPr="0096483E" w:rsidRDefault="0096483E" w:rsidP="0096483E">
            <w:pPr>
              <w:numPr>
                <w:ilvl w:val="0"/>
                <w:numId w:val="11"/>
              </w:numPr>
              <w:ind w:left="284"/>
              <w:contextualSpacing/>
            </w:pPr>
            <w:proofErr w:type="spellStart"/>
            <w:r w:rsidRPr="0096483E">
              <w:t>Splakovalni</w:t>
            </w:r>
            <w:proofErr w:type="spellEnd"/>
            <w:r w:rsidRPr="0096483E">
              <w:t xml:space="preserve"> sistemi so skladni z zahtevami iz standardov EN iz preglednice 2. Zahteve za merjenje nominalnega volumna splakovanja iz standardov EN iz preglednice 2 so izvzete iz te </w:t>
            </w:r>
            <w:proofErr w:type="spellStart"/>
            <w:r w:rsidRPr="0096483E">
              <w:t>okoljske</w:t>
            </w:r>
            <w:proofErr w:type="spellEnd"/>
            <w:r w:rsidRPr="0096483E">
              <w:t xml:space="preserve"> zahteve. </w:t>
            </w:r>
          </w:p>
          <w:p w:rsidR="0096483E" w:rsidRPr="0096483E" w:rsidRDefault="0096483E" w:rsidP="0096483E">
            <w:pPr>
              <w:ind w:left="284"/>
              <w:contextualSpacing/>
            </w:pPr>
            <w:r w:rsidRPr="0096483E">
              <w:t xml:space="preserve">Preglednica 2. Standardi EN za zahteve glede </w:t>
            </w:r>
            <w:proofErr w:type="spellStart"/>
            <w:r w:rsidRPr="0096483E">
              <w:t>splakovalnega</w:t>
            </w:r>
            <w:proofErr w:type="spellEnd"/>
            <w:r w:rsidRPr="0096483E">
              <w:t xml:space="preserve"> sistema pisoarja</w:t>
            </w:r>
          </w:p>
          <w:tbl>
            <w:tblPr>
              <w:tblStyle w:val="Tabelamrea"/>
              <w:tblW w:w="0" w:type="auto"/>
              <w:tblInd w:w="279" w:type="dxa"/>
              <w:tblLook w:val="04A0" w:firstRow="1" w:lastRow="0" w:firstColumn="1" w:lastColumn="0" w:noHBand="0" w:noVBand="1"/>
            </w:tblPr>
            <w:tblGrid>
              <w:gridCol w:w="1395"/>
              <w:gridCol w:w="7142"/>
            </w:tblGrid>
            <w:tr w:rsidR="0096483E" w:rsidRPr="0096483E" w:rsidTr="00F72AA7">
              <w:tc>
                <w:tcPr>
                  <w:tcW w:w="1417" w:type="dxa"/>
                </w:tcPr>
                <w:p w:rsidR="0096483E" w:rsidRPr="0096483E" w:rsidRDefault="0096483E" w:rsidP="0096483E">
                  <w:r w:rsidRPr="0096483E">
                    <w:t>Število</w:t>
                  </w:r>
                </w:p>
              </w:tc>
              <w:tc>
                <w:tcPr>
                  <w:tcW w:w="7366" w:type="dxa"/>
                </w:tcPr>
                <w:p w:rsidR="0096483E" w:rsidRPr="0096483E" w:rsidRDefault="0096483E" w:rsidP="0096483E">
                  <w:r w:rsidRPr="0096483E">
                    <w:t>Naslov</w:t>
                  </w:r>
                </w:p>
              </w:tc>
            </w:tr>
            <w:tr w:rsidR="0096483E" w:rsidRPr="0096483E" w:rsidTr="00F72AA7">
              <w:tc>
                <w:tcPr>
                  <w:tcW w:w="1417" w:type="dxa"/>
                </w:tcPr>
                <w:p w:rsidR="0096483E" w:rsidRPr="0096483E" w:rsidRDefault="0096483E" w:rsidP="0096483E">
                  <w:r w:rsidRPr="0096483E">
                    <w:t>EN 14055</w:t>
                  </w:r>
                </w:p>
              </w:tc>
              <w:tc>
                <w:tcPr>
                  <w:tcW w:w="7366" w:type="dxa"/>
                </w:tcPr>
                <w:p w:rsidR="0096483E" w:rsidRPr="0096483E" w:rsidRDefault="0096483E" w:rsidP="0096483E">
                  <w:proofErr w:type="spellStart"/>
                  <w:r w:rsidRPr="0096483E">
                    <w:t>Splakovalniki</w:t>
                  </w:r>
                  <w:proofErr w:type="spellEnd"/>
                  <w:r w:rsidRPr="0096483E">
                    <w:t xml:space="preserve"> za WC in pisoarje</w:t>
                  </w:r>
                </w:p>
              </w:tc>
            </w:tr>
            <w:tr w:rsidR="0096483E" w:rsidRPr="0096483E" w:rsidTr="00F72AA7">
              <w:tc>
                <w:tcPr>
                  <w:tcW w:w="1417" w:type="dxa"/>
                </w:tcPr>
                <w:p w:rsidR="0096483E" w:rsidRPr="0096483E" w:rsidRDefault="0096483E" w:rsidP="0096483E">
                  <w:r w:rsidRPr="0096483E">
                    <w:t>EN 12541</w:t>
                  </w:r>
                </w:p>
              </w:tc>
              <w:tc>
                <w:tcPr>
                  <w:tcW w:w="7366" w:type="dxa"/>
                </w:tcPr>
                <w:p w:rsidR="0096483E" w:rsidRPr="0096483E" w:rsidRDefault="0096483E" w:rsidP="0096483E">
                  <w:r w:rsidRPr="0096483E">
                    <w:t xml:space="preserve">Sanitarne armature – Tlačni </w:t>
                  </w:r>
                  <w:proofErr w:type="spellStart"/>
                  <w:r w:rsidRPr="0096483E">
                    <w:t>splakovalniki</w:t>
                  </w:r>
                  <w:proofErr w:type="spellEnd"/>
                  <w:r w:rsidRPr="0096483E">
                    <w:t xml:space="preserve"> WC in pisoarjev – Samozaporni PN10</w:t>
                  </w:r>
                </w:p>
              </w:tc>
            </w:tr>
            <w:tr w:rsidR="0096483E" w:rsidRPr="0096483E" w:rsidTr="00F72AA7">
              <w:tc>
                <w:tcPr>
                  <w:tcW w:w="1417" w:type="dxa"/>
                </w:tcPr>
                <w:p w:rsidR="0096483E" w:rsidRPr="0096483E" w:rsidRDefault="0096483E" w:rsidP="0096483E">
                  <w:r w:rsidRPr="0096483E">
                    <w:t>EN 15091</w:t>
                  </w:r>
                </w:p>
              </w:tc>
              <w:tc>
                <w:tcPr>
                  <w:tcW w:w="7366" w:type="dxa"/>
                </w:tcPr>
                <w:p w:rsidR="0096483E" w:rsidRPr="0096483E" w:rsidRDefault="0096483E" w:rsidP="0096483E">
                  <w:r w:rsidRPr="0096483E">
                    <w:t>Sanitarne armature – Elektronsko odpiranje in zapiranje sanitarnih armatur</w:t>
                  </w:r>
                </w:p>
              </w:tc>
            </w:tr>
          </w:tbl>
          <w:p w:rsidR="0096483E" w:rsidRPr="00181F45" w:rsidRDefault="0096483E" w:rsidP="00F72AA7">
            <w:pPr>
              <w:jc w:val="center"/>
            </w:pPr>
          </w:p>
        </w:tc>
      </w:tr>
      <w:tr w:rsidR="0096483E"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96483E" w:rsidRPr="00DF20AC" w:rsidRDefault="0096483E" w:rsidP="00F72AA7">
            <w:pPr>
              <w:pStyle w:val="Odstavekseznama"/>
              <w:ind w:left="0"/>
            </w:pPr>
            <w:r w:rsidRPr="00DF20AC">
              <w:t>Način dokazovanja: ponudnik mora ponudbi priložiti:</w:t>
            </w:r>
          </w:p>
        </w:tc>
      </w:tr>
      <w:tr w:rsidR="0096483E" w:rsidRPr="00DF20AC" w:rsidTr="00F72BED">
        <w:tc>
          <w:tcPr>
            <w:tcW w:w="5734" w:type="dxa"/>
            <w:tcBorders>
              <w:top w:val="single" w:sz="6" w:space="0" w:color="auto"/>
              <w:left w:val="single" w:sz="12" w:space="0" w:color="auto"/>
              <w:bottom w:val="single" w:sz="6" w:space="0" w:color="auto"/>
              <w:right w:val="single" w:sz="6" w:space="0" w:color="auto"/>
            </w:tcBorders>
          </w:tcPr>
          <w:p w:rsidR="0096483E" w:rsidRPr="00DF20AC" w:rsidRDefault="0096483E" w:rsidP="00F72AA7">
            <w:pPr>
              <w:pStyle w:val="Odstavekseznama"/>
              <w:ind w:left="0"/>
            </w:pPr>
            <w:r w:rsidRPr="0096483E">
              <w:t>– potrdilo, da ima blago znak za okolje tipa I, iz katerega izhaja, d</w:t>
            </w:r>
            <w:r>
              <w:t xml:space="preserve">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96483E"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Default="0096483E" w:rsidP="00F72AA7">
            <w:pPr>
              <w:jc w:val="center"/>
            </w:pPr>
            <w:r w:rsidRPr="006C4A4F">
              <w:t>NE</w:t>
            </w:r>
          </w:p>
        </w:tc>
      </w:tr>
      <w:tr w:rsidR="0096483E" w:rsidRPr="00DF20AC" w:rsidTr="00F72BED">
        <w:tc>
          <w:tcPr>
            <w:tcW w:w="5734" w:type="dxa"/>
            <w:tcBorders>
              <w:top w:val="single" w:sz="6" w:space="0" w:color="auto"/>
              <w:left w:val="single" w:sz="12" w:space="0" w:color="auto"/>
              <w:bottom w:val="single" w:sz="6" w:space="0" w:color="auto"/>
              <w:right w:val="single" w:sz="6" w:space="0" w:color="auto"/>
            </w:tcBorders>
          </w:tcPr>
          <w:p w:rsidR="0096483E" w:rsidRPr="00DF20AC" w:rsidRDefault="0096483E" w:rsidP="00F72AA7">
            <w:pPr>
              <w:pStyle w:val="Odstavekseznama"/>
              <w:ind w:left="0"/>
            </w:pPr>
            <w:r w:rsidRPr="0096483E">
              <w:t xml:space="preserve">– poročilo o preskusu, ki kaže, da je </w:t>
            </w:r>
            <w:proofErr w:type="spellStart"/>
            <w:r w:rsidRPr="0096483E">
              <w:t>splakovalni</w:t>
            </w:r>
            <w:proofErr w:type="spellEnd"/>
            <w:r w:rsidRPr="0096483E">
              <w:t xml:space="preserve"> sistem izdelka skladen z zahtevami standardov EN, omenjenih zgoraj, al</w:t>
            </w:r>
            <w:r>
              <w:t xml:space="preserve">i enakovrednih standardov,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Pr="006C4A4F" w:rsidRDefault="00F72BED" w:rsidP="00F72AA7">
            <w:pPr>
              <w:jc w:val="center"/>
            </w:pPr>
            <w:r>
              <w:t>NE</w:t>
            </w:r>
          </w:p>
        </w:tc>
      </w:tr>
      <w:tr w:rsidR="0096483E" w:rsidRPr="00DF20AC" w:rsidTr="00F72BED">
        <w:tc>
          <w:tcPr>
            <w:tcW w:w="5734" w:type="dxa"/>
            <w:tcBorders>
              <w:top w:val="single" w:sz="6" w:space="0" w:color="auto"/>
              <w:left w:val="single" w:sz="12" w:space="0" w:color="auto"/>
              <w:bottom w:val="single" w:sz="6" w:space="0" w:color="auto"/>
              <w:right w:val="single" w:sz="6" w:space="0" w:color="auto"/>
            </w:tcBorders>
          </w:tcPr>
          <w:p w:rsidR="0096483E" w:rsidRPr="0096483E" w:rsidRDefault="0096483E" w:rsidP="00F72AA7">
            <w:pPr>
              <w:pStyle w:val="Odstavekseznama"/>
              <w:ind w:left="0"/>
            </w:pPr>
            <w:r w:rsidRPr="0096483E">
              <w:t xml:space="preserve">– tehnično dokumentacijo proizvajalca, iz katere izhaja,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Pr="006C4A4F" w:rsidRDefault="00F72BED" w:rsidP="00F72AA7">
            <w:pPr>
              <w:jc w:val="center"/>
            </w:pPr>
            <w:r>
              <w:t>NE</w:t>
            </w:r>
          </w:p>
        </w:tc>
      </w:tr>
      <w:tr w:rsidR="0096483E" w:rsidRPr="00DF20AC" w:rsidTr="00F72BED">
        <w:tc>
          <w:tcPr>
            <w:tcW w:w="5734" w:type="dxa"/>
            <w:tcBorders>
              <w:top w:val="single" w:sz="6" w:space="0" w:color="auto"/>
              <w:left w:val="single" w:sz="12" w:space="0" w:color="auto"/>
              <w:bottom w:val="single" w:sz="12" w:space="0" w:color="auto"/>
              <w:right w:val="single" w:sz="6" w:space="0" w:color="auto"/>
            </w:tcBorders>
          </w:tcPr>
          <w:p w:rsidR="0096483E" w:rsidRPr="00DF20AC" w:rsidRDefault="0096483E" w:rsidP="0096483E">
            <w:pPr>
              <w:pStyle w:val="Odstavekseznama"/>
              <w:ind w:left="0"/>
            </w:pPr>
            <w:r w:rsidRPr="0096483E">
              <w:t>– ustrezno dokazilo, iz katerega izhaja, da so zahteve izpolnjene.</w:t>
            </w:r>
          </w:p>
        </w:tc>
        <w:tc>
          <w:tcPr>
            <w:tcW w:w="1747" w:type="dxa"/>
            <w:tcBorders>
              <w:top w:val="single" w:sz="6" w:space="0" w:color="auto"/>
              <w:left w:val="single" w:sz="6" w:space="0" w:color="auto"/>
              <w:bottom w:val="single" w:sz="12" w:space="0" w:color="auto"/>
              <w:right w:val="single" w:sz="6" w:space="0" w:color="auto"/>
            </w:tcBorders>
            <w:vAlign w:val="center"/>
          </w:tcPr>
          <w:p w:rsidR="0096483E" w:rsidRPr="00F81E67" w:rsidRDefault="0096483E" w:rsidP="00F72AA7">
            <w:pPr>
              <w:jc w:val="center"/>
            </w:pPr>
            <w:r w:rsidRPr="00F81E67">
              <w:t>DA</w:t>
            </w:r>
          </w:p>
        </w:tc>
        <w:tc>
          <w:tcPr>
            <w:tcW w:w="1561" w:type="dxa"/>
            <w:tcBorders>
              <w:top w:val="single" w:sz="6" w:space="0" w:color="auto"/>
              <w:left w:val="single" w:sz="6" w:space="0" w:color="auto"/>
              <w:bottom w:val="single" w:sz="12" w:space="0" w:color="auto"/>
              <w:right w:val="single" w:sz="12" w:space="0" w:color="auto"/>
            </w:tcBorders>
            <w:vAlign w:val="center"/>
          </w:tcPr>
          <w:p w:rsidR="0096483E" w:rsidRDefault="0096483E" w:rsidP="00F72AA7">
            <w:pPr>
              <w:jc w:val="center"/>
            </w:pPr>
            <w:r w:rsidRPr="00F81E67">
              <w:t>NE</w:t>
            </w:r>
          </w:p>
        </w:tc>
      </w:tr>
    </w:tbl>
    <w:tbl>
      <w:tblPr>
        <w:tblStyle w:val="Tabelamrea3"/>
        <w:tblW w:w="0" w:type="auto"/>
        <w:tblLook w:val="04A0" w:firstRow="1" w:lastRow="0" w:firstColumn="1" w:lastColumn="0" w:noHBand="0" w:noVBand="1"/>
      </w:tblPr>
      <w:tblGrid>
        <w:gridCol w:w="5734"/>
        <w:gridCol w:w="1747"/>
        <w:gridCol w:w="1561"/>
      </w:tblGrid>
      <w:tr w:rsidR="0096483E" w:rsidRPr="00DF20AC" w:rsidTr="00F72BED">
        <w:tc>
          <w:tcPr>
            <w:tcW w:w="9042" w:type="dxa"/>
            <w:gridSpan w:val="3"/>
            <w:tcBorders>
              <w:top w:val="single" w:sz="12" w:space="0" w:color="auto"/>
              <w:left w:val="single" w:sz="12" w:space="0" w:color="auto"/>
              <w:bottom w:val="single" w:sz="6" w:space="0" w:color="auto"/>
              <w:right w:val="single" w:sz="12" w:space="0" w:color="auto"/>
            </w:tcBorders>
          </w:tcPr>
          <w:p w:rsidR="0096483E" w:rsidRPr="00DF20AC" w:rsidRDefault="0096483E" w:rsidP="00F72AA7">
            <w:pPr>
              <w:numPr>
                <w:ilvl w:val="0"/>
                <w:numId w:val="11"/>
              </w:numPr>
              <w:ind w:left="284"/>
              <w:contextualSpacing/>
            </w:pPr>
            <w:r w:rsidRPr="0096483E">
              <w:t xml:space="preserve">Učinkovitost splakovanja </w:t>
            </w:r>
            <w:proofErr w:type="spellStart"/>
            <w:r w:rsidRPr="0096483E">
              <w:t>pisoarnih</w:t>
            </w:r>
            <w:proofErr w:type="spellEnd"/>
            <w:r w:rsidRPr="0096483E">
              <w:t xml:space="preserve"> kompletov in pisoarjev mora biti skladna z zahtevami standarda</w:t>
            </w:r>
            <w:r w:rsidR="00F72BED">
              <w:t xml:space="preserve"> </w:t>
            </w:r>
            <w:r w:rsidRPr="0096483E">
              <w:t>EN 13407.</w:t>
            </w:r>
          </w:p>
        </w:tc>
      </w:tr>
      <w:tr w:rsidR="0096483E"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96483E" w:rsidRPr="00DF20AC" w:rsidRDefault="0096483E" w:rsidP="00F72AA7">
            <w:pPr>
              <w:pStyle w:val="Odstavekseznama"/>
              <w:ind w:left="0"/>
            </w:pPr>
            <w:r w:rsidRPr="00DF20AC">
              <w:t>Način dokazovanja: ponudnik mora ponudbi priložiti:</w:t>
            </w:r>
          </w:p>
        </w:tc>
      </w:tr>
      <w:tr w:rsidR="0096483E" w:rsidRPr="00DF20AC" w:rsidTr="00F72AA7">
        <w:tc>
          <w:tcPr>
            <w:tcW w:w="5734" w:type="dxa"/>
            <w:tcBorders>
              <w:top w:val="single" w:sz="6" w:space="0" w:color="auto"/>
              <w:left w:val="single" w:sz="12" w:space="0" w:color="auto"/>
              <w:bottom w:val="single" w:sz="6" w:space="0" w:color="auto"/>
              <w:right w:val="single" w:sz="6" w:space="0" w:color="auto"/>
            </w:tcBorders>
          </w:tcPr>
          <w:p w:rsidR="0096483E" w:rsidRPr="00DF20AC" w:rsidRDefault="0096483E" w:rsidP="00F72AA7">
            <w:pPr>
              <w:pStyle w:val="Odstavekseznama"/>
              <w:ind w:left="0"/>
            </w:pPr>
            <w:r>
              <w:t xml:space="preserve">– potrdilo, da ima blago znak za okolje tipa I, iz katerega izhaja, da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96483E"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Default="0096483E" w:rsidP="00F72AA7">
            <w:pPr>
              <w:jc w:val="center"/>
            </w:pPr>
            <w:r w:rsidRPr="006C4A4F">
              <w:t>NE</w:t>
            </w:r>
          </w:p>
        </w:tc>
      </w:tr>
      <w:tr w:rsidR="0096483E" w:rsidRPr="00DF20AC" w:rsidTr="00F72AA7">
        <w:tc>
          <w:tcPr>
            <w:tcW w:w="5734" w:type="dxa"/>
            <w:tcBorders>
              <w:top w:val="single" w:sz="6" w:space="0" w:color="auto"/>
              <w:left w:val="single" w:sz="12" w:space="0" w:color="auto"/>
              <w:bottom w:val="single" w:sz="6" w:space="0" w:color="auto"/>
              <w:right w:val="single" w:sz="6" w:space="0" w:color="auto"/>
            </w:tcBorders>
          </w:tcPr>
          <w:p w:rsidR="0096483E" w:rsidRPr="00DF20AC" w:rsidRDefault="0096483E" w:rsidP="00F72AA7">
            <w:pPr>
              <w:pStyle w:val="Odstavekseznama"/>
              <w:ind w:left="0"/>
            </w:pPr>
            <w:r w:rsidRPr="0096483E">
              <w:t>– poročilo o preskusu, ki kaže, da je učinkovitost splakovanja izdelka skladna z za</w:t>
            </w:r>
            <w:r>
              <w:t xml:space="preserve">htevami standarda EN 13407,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Pr="006C4A4F" w:rsidRDefault="00F72BED" w:rsidP="00F72AA7">
            <w:pPr>
              <w:jc w:val="center"/>
            </w:pPr>
            <w:r>
              <w:t>NE</w:t>
            </w:r>
          </w:p>
        </w:tc>
      </w:tr>
      <w:tr w:rsidR="0096483E" w:rsidRPr="00DF20AC" w:rsidTr="00F72AA7">
        <w:tc>
          <w:tcPr>
            <w:tcW w:w="5734" w:type="dxa"/>
            <w:tcBorders>
              <w:top w:val="single" w:sz="6" w:space="0" w:color="auto"/>
              <w:left w:val="single" w:sz="12" w:space="0" w:color="auto"/>
              <w:bottom w:val="single" w:sz="6" w:space="0" w:color="auto"/>
              <w:right w:val="single" w:sz="6" w:space="0" w:color="auto"/>
            </w:tcBorders>
          </w:tcPr>
          <w:p w:rsidR="0096483E" w:rsidRPr="00A238AA" w:rsidRDefault="0096483E" w:rsidP="00F72AA7">
            <w:pPr>
              <w:pStyle w:val="Odstavekseznama"/>
              <w:ind w:left="0"/>
            </w:pPr>
            <w:r w:rsidRPr="0096483E">
              <w:t>– tehnično dokumentacijo proizvajalca, iz katere izhaja</w:t>
            </w:r>
            <w:r>
              <w:t xml:space="preserve">,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Pr="006C4A4F" w:rsidRDefault="00F72BED" w:rsidP="00F72AA7">
            <w:pPr>
              <w:jc w:val="center"/>
            </w:pPr>
            <w:r>
              <w:t>NE</w:t>
            </w:r>
          </w:p>
        </w:tc>
      </w:tr>
      <w:tr w:rsidR="0096483E" w:rsidRPr="00DF20AC" w:rsidTr="00F72AA7">
        <w:tc>
          <w:tcPr>
            <w:tcW w:w="5734" w:type="dxa"/>
            <w:tcBorders>
              <w:top w:val="single" w:sz="6" w:space="0" w:color="auto"/>
              <w:left w:val="single" w:sz="12" w:space="0" w:color="auto"/>
              <w:bottom w:val="single" w:sz="6" w:space="0" w:color="auto"/>
              <w:right w:val="single" w:sz="6" w:space="0" w:color="auto"/>
            </w:tcBorders>
          </w:tcPr>
          <w:p w:rsidR="0096483E" w:rsidRPr="00DF20AC" w:rsidRDefault="0096483E" w:rsidP="00F72AA7">
            <w:pPr>
              <w:pStyle w:val="Odstavekseznama"/>
              <w:ind w:left="0"/>
            </w:pPr>
            <w:r w:rsidRPr="0096483E">
              <w:t>– ustrezno dokazilo, iz katerega iz</w:t>
            </w:r>
            <w:r>
              <w:t>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96483E" w:rsidRPr="00F81E67" w:rsidRDefault="0096483E" w:rsidP="00F72AA7">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96483E" w:rsidRDefault="0096483E" w:rsidP="00F72AA7">
            <w:pPr>
              <w:jc w:val="center"/>
            </w:pPr>
            <w:r w:rsidRPr="00F81E67">
              <w:t>NE</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AC668D">
            <w:pPr>
              <w:pStyle w:val="Odstavekseznama"/>
              <w:numPr>
                <w:ilvl w:val="0"/>
                <w:numId w:val="11"/>
              </w:numPr>
              <w:ind w:left="284"/>
            </w:pPr>
            <w:r>
              <w:t>Pisoarji brez vodnega splakovanja morajo biti skladni z zahtevami iz Dodatka 2 k Sklepu Komisije (2013/641/EU).</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F72AA7">
            <w:pPr>
              <w:pStyle w:val="Odstavekseznama"/>
              <w:ind w:left="0"/>
            </w:pPr>
            <w:r w:rsidRPr="00DF20AC">
              <w:t>Način dokazovanja: ponudnik mora ponudbi priložiti:</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rsidRPr="00AC668D">
              <w:t xml:space="preserve">– potrdilo, da ima blago znak za okolje tipa I, iz katerega izhaja, da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AC668D"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Default="00AC668D" w:rsidP="00F72AA7">
            <w:pPr>
              <w:jc w:val="center"/>
            </w:pPr>
            <w:r w:rsidRPr="006C4A4F">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rsidRPr="00AC668D">
              <w:t>– poročilo o preskusu, ki kaže, da je izdelek skla</w:t>
            </w:r>
            <w:r>
              <w:t xml:space="preserve">den z navedenimi zahtevami,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A238AA" w:rsidRDefault="00AC668D" w:rsidP="00F72AA7">
            <w:pPr>
              <w:pStyle w:val="Odstavekseznama"/>
              <w:ind w:left="0"/>
            </w:pPr>
            <w:r w:rsidRPr="00AC668D">
              <w:lastRenderedPageBreak/>
              <w:t>– tehnično dokumentacijo proizvajalca, iz katere izhaja</w:t>
            </w:r>
            <w:r>
              <w:t xml:space="preserve">,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rsidRPr="00AC668D">
              <w:t>– ustrezno dokazilo, iz katerega izhaja,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F81E67" w:rsidRDefault="00AC668D" w:rsidP="00F72AA7">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Default="00AC668D" w:rsidP="00F72AA7">
            <w:pPr>
              <w:jc w:val="center"/>
            </w:pPr>
            <w:r w:rsidRPr="00F81E67">
              <w:t>NE</w:t>
            </w:r>
          </w:p>
        </w:tc>
      </w:tr>
    </w:tbl>
    <w:tbl>
      <w:tblPr>
        <w:tblStyle w:val="Tabelamrea31"/>
        <w:tblW w:w="0" w:type="auto"/>
        <w:tblLook w:val="04A0" w:firstRow="1" w:lastRow="0" w:firstColumn="1" w:lastColumn="0" w:noHBand="0" w:noVBand="1"/>
      </w:tblPr>
      <w:tblGrid>
        <w:gridCol w:w="5734"/>
        <w:gridCol w:w="1747"/>
        <w:gridCol w:w="1561"/>
      </w:tblGrid>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Default="00AC668D" w:rsidP="00AC668D">
            <w:pPr>
              <w:pStyle w:val="Odstavekseznama"/>
              <w:numPr>
                <w:ilvl w:val="0"/>
                <w:numId w:val="11"/>
              </w:numPr>
              <w:ind w:left="284"/>
            </w:pPr>
            <w:r>
              <w:t>Za opremo za pisoarje na splakovanje velja za popravila ali zamenjavo vsaj petletna garancija.</w:t>
            </w:r>
          </w:p>
          <w:p w:rsidR="00AC668D" w:rsidRPr="00DF20AC" w:rsidRDefault="00AC668D" w:rsidP="00AC668D">
            <w:pPr>
              <w:pStyle w:val="Odstavekseznama"/>
              <w:ind w:left="284"/>
            </w:pPr>
            <w:r>
              <w:t>Garancijski pogoji jasno zajemajo preskus tesnosti in vse ventile izdelka. Ponudnik zagotovi tudi, da so originalni nadomestni deli ali enakovredni deli razpoložljivi najmanj deset let od datuma nakupa.</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F72AA7">
            <w:pPr>
              <w:pStyle w:val="Odstavekseznama"/>
              <w:ind w:left="0"/>
            </w:pPr>
            <w:r w:rsidRPr="00DF20AC">
              <w:t>Način dokazovanja: ponudnik mora ponudbi priložiti:</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rsidRPr="00AC668D">
              <w:t>– potrdilo, da ima blago znak za okolje tipa I, iz katerega izhaja, d</w:t>
            </w:r>
            <w:r>
              <w:t xml:space="preserve">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AC668D"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Default="00AC668D" w:rsidP="00F72AA7">
            <w:pPr>
              <w:jc w:val="center"/>
            </w:pPr>
            <w:r w:rsidRPr="006C4A4F">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rsidRPr="00AC668D">
              <w:t>– tehnično dokumentacijo proizvajalca, iz katere izhaja</w:t>
            </w:r>
            <w:r>
              <w:t xml:space="preserve">,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A238AA" w:rsidRDefault="00AC668D" w:rsidP="00F72AA7">
            <w:pPr>
              <w:pStyle w:val="Odstavekseznama"/>
              <w:ind w:left="0"/>
            </w:pPr>
            <w:r w:rsidRPr="00AC668D">
              <w:t>– ustrezno dokazilo, iz katerega iz</w:t>
            </w:r>
            <w:r>
              <w:t>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bl>
    <w:tbl>
      <w:tblPr>
        <w:tblStyle w:val="Tabelamrea311"/>
        <w:tblW w:w="0" w:type="auto"/>
        <w:tblLook w:val="04A0" w:firstRow="1" w:lastRow="0" w:firstColumn="1" w:lastColumn="0" w:noHBand="0" w:noVBand="1"/>
      </w:tblPr>
      <w:tblGrid>
        <w:gridCol w:w="5734"/>
        <w:gridCol w:w="1747"/>
        <w:gridCol w:w="1561"/>
      </w:tblGrid>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AC668D">
            <w:pPr>
              <w:numPr>
                <w:ilvl w:val="0"/>
                <w:numId w:val="11"/>
              </w:numPr>
              <w:ind w:left="284"/>
              <w:contextualSpacing/>
            </w:pPr>
            <w:r w:rsidRPr="00AC668D">
              <w:t>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F72AA7">
            <w:pPr>
              <w:pStyle w:val="Odstavekseznama"/>
              <w:ind w:left="0"/>
            </w:pPr>
            <w:r w:rsidRPr="00DF20AC">
              <w:t>Način dokazovanja: ponudnik mora ponudbi priložiti:</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t xml:space="preserve">– </w:t>
            </w:r>
            <w:r w:rsidRPr="00AC668D">
              <w:t xml:space="preserve">potrdilo, da ima blago znak za okolje tipa I, iz katerega izhaja, da blago izpolnjuje zahteve,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AC668D"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Default="00AC668D" w:rsidP="00F72AA7">
            <w:pPr>
              <w:jc w:val="center"/>
            </w:pPr>
            <w:r w:rsidRPr="006C4A4F">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Default="00AC668D" w:rsidP="00F72AA7">
            <w:pPr>
              <w:pStyle w:val="Odstavekseznama"/>
              <w:ind w:left="0"/>
            </w:pPr>
            <w:r>
              <w:t xml:space="preserve">– </w:t>
            </w:r>
            <w:r w:rsidRPr="00AC668D">
              <w:t xml:space="preserve">vzorec informacij za uporabnika, ki opisujejo zahtevani sistem vzdrževanja, ali povezavo do spletne strani proizvajalca, ki vsebuje te informacije, ter dokumentacijo, ki opisuje uporabljeno tehnologijo, in v primeru uporabe tekočine poročilo o preskusu, ki dokazuje, da je tekočina lahko biološko razgradljiva skladno z opredelitvijo in preskusnimi metodami iz Smernic o uporabi meril za razvrščanje, označevanje in pakiranje11 v skladu z Uredbo (ES) št. 1272/2008,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t xml:space="preserve">– </w:t>
            </w:r>
            <w:r w:rsidRPr="00AC668D">
              <w:t xml:space="preserve">tehnično dokumentacijo proizvajalca, iz katere izhaja,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A238AA" w:rsidRDefault="00AC668D" w:rsidP="00F72AA7">
            <w:pPr>
              <w:pStyle w:val="Odstavekseznama"/>
              <w:ind w:left="0"/>
            </w:pPr>
            <w:r w:rsidRPr="00AC668D">
              <w:t>– ustrezno dokazilo, iz katerega izhaja,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AC668D">
            <w:pPr>
              <w:pStyle w:val="Odstavekseznama"/>
              <w:numPr>
                <w:ilvl w:val="0"/>
                <w:numId w:val="13"/>
              </w:numPr>
              <w:ind w:left="284"/>
            </w:pPr>
            <w:r>
              <w:t xml:space="preserve">Oprema za pisoarje na splakovanje se dobavi z naslednjimi informacijami v tiskani obliki (na embalaži ali v dokumentaciji, priloženi izdelku) in/ali elektronski obliki: – 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w:t>
            </w:r>
            <w:proofErr w:type="spellStart"/>
            <w:r>
              <w:t>splakovalne</w:t>
            </w:r>
            <w:proofErr w:type="spellEnd"/>
            <w:r>
              <w:t xml:space="preserve"> sisteme za pisoarje, ki se dajo na trg posebej, s podatkom o tem, s katerimi izdelki tvorijo popolno delujočo enoto, ki je varčna z vodo; – napotki o tem, kako se lahko z racionalno uporabo čim bolj zmanjša vpliv na okolje, zlasti informacijami o ustrezni uporabi izdelka, da se čim bolj zmanjša poraba vode; – informacijami o celotnem volumnu splakovanja v l/splakovanje; – priporočili o pravilni uporabi in vzdrževanju izdelka, vključno z navodili za vzdrževanje in uporabo, s podatkom o tem, kateri nadomestni deli se lahko zamenjajo, podatkom o zamenjavi tesnil in drugih elementov, če izdelek pušča, z nasveti za čiščenje itn.; – informacijami o ustreznem odlaganju izrabljenega izdelka. </w:t>
            </w:r>
          </w:p>
        </w:tc>
      </w:tr>
      <w:tr w:rsidR="00AC668D" w:rsidRPr="00DF20AC" w:rsidTr="00F72AA7">
        <w:tc>
          <w:tcPr>
            <w:tcW w:w="9042" w:type="dxa"/>
            <w:gridSpan w:val="3"/>
            <w:tcBorders>
              <w:top w:val="single" w:sz="6" w:space="0" w:color="auto"/>
              <w:left w:val="single" w:sz="12" w:space="0" w:color="auto"/>
              <w:bottom w:val="single" w:sz="6" w:space="0" w:color="auto"/>
              <w:right w:val="single" w:sz="12" w:space="0" w:color="auto"/>
            </w:tcBorders>
          </w:tcPr>
          <w:p w:rsidR="00AC668D" w:rsidRPr="00DF20AC" w:rsidRDefault="00AC668D" w:rsidP="00F72AA7">
            <w:pPr>
              <w:pStyle w:val="Odstavekseznama"/>
              <w:ind w:left="0"/>
            </w:pPr>
            <w:r w:rsidRPr="00DF20AC">
              <w:t>Način dokazovanja: ponudnik mora ponudbi priložiti:</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DF20AC" w:rsidRDefault="00AC668D" w:rsidP="00F72AA7">
            <w:pPr>
              <w:pStyle w:val="Odstavekseznama"/>
              <w:ind w:left="0"/>
            </w:pPr>
            <w:r>
              <w:lastRenderedPageBreak/>
              <w:t xml:space="preserve">– </w:t>
            </w:r>
            <w:r w:rsidRPr="00AC668D">
              <w:t>potrdilo, da ima blago znak za okolje tipa I, iz katerega izhaja, da blago izpolnjuje zahteve,</w:t>
            </w:r>
            <w:r w:rsidR="007B39FE" w:rsidRPr="007618F8">
              <w:rPr>
                <w:b/>
              </w:rPr>
              <w:t xml:space="preserve"> 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AC668D" w:rsidP="00F72AA7">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Default="00AC668D" w:rsidP="00F72AA7">
            <w:pPr>
              <w:jc w:val="center"/>
            </w:pPr>
            <w:r w:rsidRPr="006C4A4F">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Default="00AC668D" w:rsidP="00F72AA7">
            <w:pPr>
              <w:pStyle w:val="Odstavekseznama"/>
              <w:ind w:left="0"/>
            </w:pPr>
            <w:r>
              <w:t xml:space="preserve">– </w:t>
            </w:r>
            <w:r w:rsidRPr="00AC668D">
              <w:t xml:space="preserve">tehnično dokumentacijo proizvajalca, iz katere izhaja, da so zahteve izpolnjene, </w:t>
            </w:r>
            <w:r w:rsidR="007B39FE"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r w:rsidR="00AC668D" w:rsidRPr="00DF20AC" w:rsidTr="00F72AA7">
        <w:tc>
          <w:tcPr>
            <w:tcW w:w="5734" w:type="dxa"/>
            <w:tcBorders>
              <w:top w:val="single" w:sz="6" w:space="0" w:color="auto"/>
              <w:left w:val="single" w:sz="12" w:space="0" w:color="auto"/>
              <w:bottom w:val="single" w:sz="6" w:space="0" w:color="auto"/>
              <w:right w:val="single" w:sz="6" w:space="0" w:color="auto"/>
            </w:tcBorders>
          </w:tcPr>
          <w:p w:rsidR="00AC668D" w:rsidRPr="00A238AA" w:rsidRDefault="00AC668D" w:rsidP="00F72AA7">
            <w:pPr>
              <w:pStyle w:val="Odstavekseznama"/>
              <w:ind w:left="0"/>
            </w:pPr>
            <w:r w:rsidRPr="00AC668D">
              <w:t>– ustrezno dokazilo, iz katerega izhaja, da so zahteve izpolnjene.</w:t>
            </w:r>
          </w:p>
        </w:tc>
        <w:tc>
          <w:tcPr>
            <w:tcW w:w="1747" w:type="dxa"/>
            <w:tcBorders>
              <w:top w:val="single" w:sz="6" w:space="0" w:color="auto"/>
              <w:left w:val="single" w:sz="6" w:space="0" w:color="auto"/>
              <w:bottom w:val="single" w:sz="6" w:space="0" w:color="auto"/>
              <w:right w:val="single" w:sz="6" w:space="0" w:color="auto"/>
            </w:tcBorders>
            <w:vAlign w:val="center"/>
          </w:tcPr>
          <w:p w:rsidR="00AC668D" w:rsidRPr="006C4A4F" w:rsidRDefault="00F72BED" w:rsidP="00F72AA7">
            <w:pPr>
              <w:jc w:val="center"/>
            </w:pPr>
            <w:r>
              <w:t>DA</w:t>
            </w:r>
          </w:p>
        </w:tc>
        <w:tc>
          <w:tcPr>
            <w:tcW w:w="1561" w:type="dxa"/>
            <w:tcBorders>
              <w:top w:val="single" w:sz="6" w:space="0" w:color="auto"/>
              <w:left w:val="single" w:sz="6" w:space="0" w:color="auto"/>
              <w:bottom w:val="single" w:sz="6" w:space="0" w:color="auto"/>
              <w:right w:val="single" w:sz="12" w:space="0" w:color="auto"/>
            </w:tcBorders>
            <w:vAlign w:val="center"/>
          </w:tcPr>
          <w:p w:rsidR="00AC668D" w:rsidRPr="006C4A4F" w:rsidRDefault="00F72BED" w:rsidP="00F72AA7">
            <w:pPr>
              <w:jc w:val="center"/>
            </w:pPr>
            <w:r>
              <w:t>NE</w:t>
            </w:r>
          </w:p>
        </w:tc>
      </w:tr>
    </w:tbl>
    <w:p w:rsidR="003B4C82" w:rsidRDefault="003B4C82" w:rsidP="009C29E2">
      <w:pPr>
        <w:tabs>
          <w:tab w:val="num" w:pos="426"/>
        </w:tabs>
        <w:spacing w:after="0" w:line="240" w:lineRule="auto"/>
        <w:jc w:val="both"/>
        <w:rPr>
          <w:rFonts w:ascii="Arial" w:eastAsia="Calibri" w:hAnsi="Arial" w:cs="Arial"/>
          <w:i/>
          <w:sz w:val="20"/>
          <w:szCs w:val="20"/>
        </w:rPr>
      </w:pPr>
    </w:p>
    <w:p w:rsidR="003B4C82" w:rsidRDefault="003B4C82" w:rsidP="009C29E2">
      <w:pPr>
        <w:tabs>
          <w:tab w:val="num" w:pos="426"/>
        </w:tabs>
        <w:spacing w:after="0" w:line="240" w:lineRule="auto"/>
        <w:jc w:val="both"/>
        <w:rPr>
          <w:rFonts w:ascii="Arial" w:eastAsia="Calibri" w:hAnsi="Arial" w:cs="Arial"/>
          <w:i/>
          <w:sz w:val="20"/>
          <w:szCs w:val="20"/>
        </w:rPr>
      </w:pPr>
    </w:p>
    <w:p w:rsidR="009C29E2" w:rsidRPr="009C29E2" w:rsidRDefault="009C29E2" w:rsidP="009C29E2">
      <w:pPr>
        <w:tabs>
          <w:tab w:val="num" w:pos="426"/>
        </w:tabs>
        <w:spacing w:after="0" w:line="240" w:lineRule="auto"/>
        <w:jc w:val="both"/>
        <w:rPr>
          <w:rFonts w:ascii="Arial" w:eastAsia="Calibri" w:hAnsi="Arial" w:cs="Arial"/>
          <w:i/>
          <w:sz w:val="20"/>
          <w:szCs w:val="20"/>
        </w:rPr>
      </w:pPr>
      <w:r w:rsidRPr="009C29E2">
        <w:rPr>
          <w:rFonts w:ascii="Arial" w:eastAsia="Calibri" w:hAnsi="Arial" w:cs="Arial"/>
          <w:i/>
          <w:sz w:val="20"/>
          <w:szCs w:val="20"/>
        </w:rPr>
        <w:t>Ta izjava je sestavni del in priloga ponudbe, s katero se prijavljamo na razpis »</w:t>
      </w:r>
      <w:r w:rsidR="00D12C36" w:rsidRPr="00D12C36">
        <w:rPr>
          <w:rFonts w:ascii="Arial" w:eastAsia="Calibri" w:hAnsi="Arial" w:cs="Arial"/>
          <w:i/>
          <w:sz w:val="20"/>
          <w:szCs w:val="20"/>
        </w:rPr>
        <w:t>Izvedba GOI del za  izgradnjo Covid-19 oddelka ter kardiološke rehabilitacije in fizioterapije</w:t>
      </w:r>
      <w:r w:rsidR="00960F8D">
        <w:rPr>
          <w:rFonts w:ascii="Arial" w:eastAsia="Calibri" w:hAnsi="Arial" w:cs="Arial"/>
          <w:i/>
          <w:sz w:val="20"/>
          <w:szCs w:val="20"/>
        </w:rPr>
        <w:t>-ponovitev</w:t>
      </w:r>
      <w:bookmarkStart w:id="0" w:name="_GoBack"/>
      <w:bookmarkEnd w:id="0"/>
      <w:r w:rsidRPr="009C29E2">
        <w:rPr>
          <w:rFonts w:ascii="Arial" w:eastAsia="Calibri" w:hAnsi="Arial" w:cs="Arial"/>
          <w:i/>
          <w:sz w:val="20"/>
          <w:szCs w:val="20"/>
        </w:rPr>
        <w:t>«, objavljen na Portalu javnih naročil, dne____________, št. javnega naročila JN______/202</w:t>
      </w:r>
      <w:r w:rsidR="00D12C36">
        <w:rPr>
          <w:rFonts w:ascii="Arial" w:eastAsia="Calibri" w:hAnsi="Arial" w:cs="Arial"/>
          <w:i/>
          <w:sz w:val="20"/>
          <w:szCs w:val="20"/>
        </w:rPr>
        <w:t>2</w:t>
      </w:r>
      <w:r w:rsidRPr="009C29E2">
        <w:rPr>
          <w:rFonts w:ascii="Arial" w:eastAsia="Calibri" w:hAnsi="Arial" w:cs="Arial"/>
          <w:i/>
          <w:sz w:val="20"/>
          <w:szCs w:val="20"/>
        </w:rPr>
        <w:t>-___.</w:t>
      </w:r>
    </w:p>
    <w:p w:rsidR="009C29E2" w:rsidRPr="009C29E2" w:rsidRDefault="009C29E2" w:rsidP="009C29E2">
      <w:pPr>
        <w:spacing w:after="0" w:line="240" w:lineRule="auto"/>
        <w:jc w:val="both"/>
        <w:rPr>
          <w:rFonts w:ascii="Arial" w:eastAsia="Calibri" w:hAnsi="Arial" w:cs="Arial"/>
        </w:rPr>
      </w:pP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Datum, kraj:</w:t>
      </w:r>
      <w:r w:rsidRPr="009C29E2">
        <w:rPr>
          <w:rFonts w:ascii="Arial" w:eastAsia="Calibri" w:hAnsi="Arial" w:cs="Arial"/>
          <w:sz w:val="20"/>
          <w:szCs w:val="20"/>
        </w:rPr>
        <w:tab/>
        <w:t>Žig in podpis ponudnika:</w:t>
      </w: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_____________________________________</w:t>
      </w:r>
      <w:r w:rsidRPr="009C29E2">
        <w:rPr>
          <w:rFonts w:ascii="Arial" w:eastAsia="Calibri" w:hAnsi="Arial" w:cs="Arial"/>
          <w:sz w:val="20"/>
          <w:szCs w:val="20"/>
        </w:rPr>
        <w:tab/>
        <w:t>_____________________________________</w:t>
      </w:r>
    </w:p>
    <w:p w:rsidR="009C29E2" w:rsidRDefault="009C29E2" w:rsidP="00DF20AC"/>
    <w:sectPr w:rsidR="009C29E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0F9" w:rsidRDefault="00F410F9" w:rsidP="00DF20AC">
      <w:pPr>
        <w:spacing w:after="0" w:line="240" w:lineRule="auto"/>
      </w:pPr>
      <w:r>
        <w:separator/>
      </w:r>
    </w:p>
  </w:endnote>
  <w:endnote w:type="continuationSeparator" w:id="0">
    <w:p w:rsidR="00F410F9" w:rsidRDefault="00F410F9" w:rsidP="00DF2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427433"/>
      <w:docPartObj>
        <w:docPartGallery w:val="Page Numbers (Bottom of Page)"/>
        <w:docPartUnique/>
      </w:docPartObj>
    </w:sdtPr>
    <w:sdtEndPr>
      <w:rPr>
        <w:color w:val="BFBFBF" w:themeColor="background1" w:themeShade="BF"/>
        <w:sz w:val="16"/>
        <w:szCs w:val="16"/>
      </w:rPr>
    </w:sdtEndPr>
    <w:sdtContent>
      <w:p w:rsidR="00DF73C5" w:rsidRPr="00DF73C5" w:rsidRDefault="00DF73C5">
        <w:pPr>
          <w:pStyle w:val="Noga"/>
          <w:jc w:val="right"/>
          <w:rPr>
            <w:color w:val="BFBFBF" w:themeColor="background1" w:themeShade="BF"/>
            <w:sz w:val="16"/>
            <w:szCs w:val="16"/>
          </w:rPr>
        </w:pPr>
        <w:r w:rsidRPr="00DF73C5">
          <w:rPr>
            <w:color w:val="BFBFBF" w:themeColor="background1" w:themeShade="BF"/>
            <w:sz w:val="16"/>
            <w:szCs w:val="16"/>
          </w:rPr>
          <w:fldChar w:fldCharType="begin"/>
        </w:r>
        <w:r w:rsidRPr="00DF73C5">
          <w:rPr>
            <w:color w:val="BFBFBF" w:themeColor="background1" w:themeShade="BF"/>
            <w:sz w:val="16"/>
            <w:szCs w:val="16"/>
          </w:rPr>
          <w:instrText>PAGE   \* MERGEFORMAT</w:instrText>
        </w:r>
        <w:r w:rsidRPr="00DF73C5">
          <w:rPr>
            <w:color w:val="BFBFBF" w:themeColor="background1" w:themeShade="BF"/>
            <w:sz w:val="16"/>
            <w:szCs w:val="16"/>
          </w:rPr>
          <w:fldChar w:fldCharType="separate"/>
        </w:r>
        <w:r w:rsidR="00960F8D">
          <w:rPr>
            <w:noProof/>
            <w:color w:val="BFBFBF" w:themeColor="background1" w:themeShade="BF"/>
            <w:sz w:val="16"/>
            <w:szCs w:val="16"/>
          </w:rPr>
          <w:t>6</w:t>
        </w:r>
        <w:r w:rsidRPr="00DF73C5">
          <w:rPr>
            <w:color w:val="BFBFBF" w:themeColor="background1" w:themeShade="BF"/>
            <w:sz w:val="16"/>
            <w:szCs w:val="16"/>
          </w:rPr>
          <w:fldChar w:fldCharType="end"/>
        </w:r>
      </w:p>
    </w:sdtContent>
  </w:sdt>
  <w:p w:rsidR="00DF73C5" w:rsidRDefault="00DF73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0F9" w:rsidRDefault="00F410F9" w:rsidP="00DF20AC">
      <w:pPr>
        <w:spacing w:after="0" w:line="240" w:lineRule="auto"/>
      </w:pPr>
      <w:r>
        <w:separator/>
      </w:r>
    </w:p>
  </w:footnote>
  <w:footnote w:type="continuationSeparator" w:id="0">
    <w:p w:rsidR="00F410F9" w:rsidRDefault="00F410F9" w:rsidP="00DF2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7F0"/>
    <w:multiLevelType w:val="hybridMultilevel"/>
    <w:tmpl w:val="58FEA370"/>
    <w:lvl w:ilvl="0" w:tplc="9AC8645C">
      <w:numFmt w:val="bullet"/>
      <w:lvlText w:val="–"/>
      <w:lvlJc w:val="left"/>
      <w:pPr>
        <w:ind w:left="928" w:hanging="360"/>
      </w:pPr>
      <w:rPr>
        <w:rFonts w:ascii="Arial" w:eastAsia="Arial" w:hAnsi="Arial" w:cs="Arial" w:hint="default"/>
        <w:w w:val="96"/>
        <w:sz w:val="20"/>
        <w:szCs w:val="20"/>
        <w:lang w:val="sl" w:eastAsia="sl" w:bidi="sl"/>
      </w:rPr>
    </w:lvl>
    <w:lvl w:ilvl="1" w:tplc="80A01E5E">
      <w:numFmt w:val="bullet"/>
      <w:lvlText w:val="•"/>
      <w:lvlJc w:val="left"/>
      <w:pPr>
        <w:ind w:left="1732" w:hanging="360"/>
      </w:pPr>
      <w:rPr>
        <w:rFonts w:hint="default"/>
        <w:lang w:val="sl" w:eastAsia="sl" w:bidi="sl"/>
      </w:rPr>
    </w:lvl>
    <w:lvl w:ilvl="2" w:tplc="7C38CC2C">
      <w:numFmt w:val="bullet"/>
      <w:lvlText w:val="•"/>
      <w:lvlJc w:val="left"/>
      <w:pPr>
        <w:ind w:left="2544" w:hanging="360"/>
      </w:pPr>
      <w:rPr>
        <w:rFonts w:hint="default"/>
        <w:lang w:val="sl" w:eastAsia="sl" w:bidi="sl"/>
      </w:rPr>
    </w:lvl>
    <w:lvl w:ilvl="3" w:tplc="7370179E">
      <w:numFmt w:val="bullet"/>
      <w:lvlText w:val="•"/>
      <w:lvlJc w:val="left"/>
      <w:pPr>
        <w:ind w:left="3356" w:hanging="360"/>
      </w:pPr>
      <w:rPr>
        <w:rFonts w:hint="default"/>
        <w:lang w:val="sl" w:eastAsia="sl" w:bidi="sl"/>
      </w:rPr>
    </w:lvl>
    <w:lvl w:ilvl="4" w:tplc="6892161C">
      <w:numFmt w:val="bullet"/>
      <w:lvlText w:val="•"/>
      <w:lvlJc w:val="left"/>
      <w:pPr>
        <w:ind w:left="4168" w:hanging="360"/>
      </w:pPr>
      <w:rPr>
        <w:rFonts w:hint="default"/>
        <w:lang w:val="sl" w:eastAsia="sl" w:bidi="sl"/>
      </w:rPr>
    </w:lvl>
    <w:lvl w:ilvl="5" w:tplc="7120663A">
      <w:numFmt w:val="bullet"/>
      <w:lvlText w:val="•"/>
      <w:lvlJc w:val="left"/>
      <w:pPr>
        <w:ind w:left="4980" w:hanging="360"/>
      </w:pPr>
      <w:rPr>
        <w:rFonts w:hint="default"/>
        <w:lang w:val="sl" w:eastAsia="sl" w:bidi="sl"/>
      </w:rPr>
    </w:lvl>
    <w:lvl w:ilvl="6" w:tplc="5410693A">
      <w:numFmt w:val="bullet"/>
      <w:lvlText w:val="•"/>
      <w:lvlJc w:val="left"/>
      <w:pPr>
        <w:ind w:left="5792" w:hanging="360"/>
      </w:pPr>
      <w:rPr>
        <w:rFonts w:hint="default"/>
        <w:lang w:val="sl" w:eastAsia="sl" w:bidi="sl"/>
      </w:rPr>
    </w:lvl>
    <w:lvl w:ilvl="7" w:tplc="4796C17E">
      <w:numFmt w:val="bullet"/>
      <w:lvlText w:val="•"/>
      <w:lvlJc w:val="left"/>
      <w:pPr>
        <w:ind w:left="6604" w:hanging="360"/>
      </w:pPr>
      <w:rPr>
        <w:rFonts w:hint="default"/>
        <w:lang w:val="sl" w:eastAsia="sl" w:bidi="sl"/>
      </w:rPr>
    </w:lvl>
    <w:lvl w:ilvl="8" w:tplc="9C22422C">
      <w:numFmt w:val="bullet"/>
      <w:lvlText w:val="•"/>
      <w:lvlJc w:val="left"/>
      <w:pPr>
        <w:ind w:left="7416" w:hanging="360"/>
      </w:pPr>
      <w:rPr>
        <w:rFonts w:hint="default"/>
        <w:lang w:val="sl" w:eastAsia="sl" w:bidi="sl"/>
      </w:rPr>
    </w:lvl>
  </w:abstractNum>
  <w:abstractNum w:abstractNumId="1" w15:restartNumberingAfterBreak="0">
    <w:nsid w:val="0DB62F68"/>
    <w:multiLevelType w:val="hybridMultilevel"/>
    <w:tmpl w:val="D0EC82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744518"/>
    <w:multiLevelType w:val="hybridMultilevel"/>
    <w:tmpl w:val="8A8CBF72"/>
    <w:lvl w:ilvl="0" w:tplc="019AD9F0">
      <w:start w:val="15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CD4987"/>
    <w:multiLevelType w:val="hybridMultilevel"/>
    <w:tmpl w:val="FA3ED3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AE6831"/>
    <w:multiLevelType w:val="hybridMultilevel"/>
    <w:tmpl w:val="F1FE2C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230976"/>
    <w:multiLevelType w:val="hybridMultilevel"/>
    <w:tmpl w:val="6EA40374"/>
    <w:lvl w:ilvl="0" w:tplc="FB76A4DE">
      <w:start w:val="1"/>
      <w:numFmt w:val="lowerLetter"/>
      <w:lvlText w:val="%1)"/>
      <w:lvlJc w:val="left"/>
      <w:pPr>
        <w:ind w:left="825" w:hanging="360"/>
      </w:pPr>
      <w:rPr>
        <w:rFonts w:ascii="Arial" w:eastAsia="Arial" w:hAnsi="Arial" w:cs="Arial" w:hint="default"/>
        <w:spacing w:val="-1"/>
        <w:w w:val="99"/>
        <w:sz w:val="20"/>
        <w:szCs w:val="20"/>
        <w:lang w:val="sl" w:eastAsia="sl" w:bidi="sl"/>
      </w:rPr>
    </w:lvl>
    <w:lvl w:ilvl="1" w:tplc="685899A0">
      <w:numFmt w:val="bullet"/>
      <w:lvlText w:val="–"/>
      <w:lvlJc w:val="left"/>
      <w:pPr>
        <w:ind w:left="1185" w:hanging="360"/>
      </w:pPr>
      <w:rPr>
        <w:rFonts w:ascii="Arial" w:eastAsia="Arial" w:hAnsi="Arial" w:cs="Arial" w:hint="default"/>
        <w:w w:val="96"/>
        <w:sz w:val="20"/>
        <w:szCs w:val="20"/>
        <w:lang w:val="sl" w:eastAsia="sl" w:bidi="sl"/>
      </w:rPr>
    </w:lvl>
    <w:lvl w:ilvl="2" w:tplc="36B079B0">
      <w:numFmt w:val="bullet"/>
      <w:lvlText w:val="•"/>
      <w:lvlJc w:val="left"/>
      <w:pPr>
        <w:ind w:left="1976" w:hanging="360"/>
      </w:pPr>
      <w:rPr>
        <w:rFonts w:hint="default"/>
        <w:lang w:val="sl" w:eastAsia="sl" w:bidi="sl"/>
      </w:rPr>
    </w:lvl>
    <w:lvl w:ilvl="3" w:tplc="E47C23AC">
      <w:numFmt w:val="bullet"/>
      <w:lvlText w:val="•"/>
      <w:lvlJc w:val="left"/>
      <w:pPr>
        <w:ind w:left="2773" w:hanging="360"/>
      </w:pPr>
      <w:rPr>
        <w:rFonts w:hint="default"/>
        <w:lang w:val="sl" w:eastAsia="sl" w:bidi="sl"/>
      </w:rPr>
    </w:lvl>
    <w:lvl w:ilvl="4" w:tplc="C3CAB762">
      <w:numFmt w:val="bullet"/>
      <w:lvlText w:val="•"/>
      <w:lvlJc w:val="left"/>
      <w:pPr>
        <w:ind w:left="3570" w:hanging="360"/>
      </w:pPr>
      <w:rPr>
        <w:rFonts w:hint="default"/>
        <w:lang w:val="sl" w:eastAsia="sl" w:bidi="sl"/>
      </w:rPr>
    </w:lvl>
    <w:lvl w:ilvl="5" w:tplc="DDA6BB46">
      <w:numFmt w:val="bullet"/>
      <w:lvlText w:val="•"/>
      <w:lvlJc w:val="left"/>
      <w:pPr>
        <w:ind w:left="4367" w:hanging="360"/>
      </w:pPr>
      <w:rPr>
        <w:rFonts w:hint="default"/>
        <w:lang w:val="sl" w:eastAsia="sl" w:bidi="sl"/>
      </w:rPr>
    </w:lvl>
    <w:lvl w:ilvl="6" w:tplc="12023346">
      <w:numFmt w:val="bullet"/>
      <w:lvlText w:val="•"/>
      <w:lvlJc w:val="left"/>
      <w:pPr>
        <w:ind w:left="5164" w:hanging="360"/>
      </w:pPr>
      <w:rPr>
        <w:rFonts w:hint="default"/>
        <w:lang w:val="sl" w:eastAsia="sl" w:bidi="sl"/>
      </w:rPr>
    </w:lvl>
    <w:lvl w:ilvl="7" w:tplc="88D617AA">
      <w:numFmt w:val="bullet"/>
      <w:lvlText w:val="•"/>
      <w:lvlJc w:val="left"/>
      <w:pPr>
        <w:ind w:left="5961" w:hanging="360"/>
      </w:pPr>
      <w:rPr>
        <w:rFonts w:hint="default"/>
        <w:lang w:val="sl" w:eastAsia="sl" w:bidi="sl"/>
      </w:rPr>
    </w:lvl>
    <w:lvl w:ilvl="8" w:tplc="4E14E942">
      <w:numFmt w:val="bullet"/>
      <w:lvlText w:val="•"/>
      <w:lvlJc w:val="left"/>
      <w:pPr>
        <w:ind w:left="6758" w:hanging="360"/>
      </w:pPr>
      <w:rPr>
        <w:rFonts w:hint="default"/>
        <w:lang w:val="sl" w:eastAsia="sl" w:bidi="sl"/>
      </w:rPr>
    </w:lvl>
  </w:abstractNum>
  <w:abstractNum w:abstractNumId="6" w15:restartNumberingAfterBreak="0">
    <w:nsid w:val="339E6AF6"/>
    <w:multiLevelType w:val="hybridMultilevel"/>
    <w:tmpl w:val="5AE8E66E"/>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47373A42"/>
    <w:multiLevelType w:val="hybridMultilevel"/>
    <w:tmpl w:val="6F0C8C80"/>
    <w:lvl w:ilvl="0" w:tplc="2C0E5F2C">
      <w:numFmt w:val="bullet"/>
      <w:lvlText w:val="–"/>
      <w:lvlJc w:val="left"/>
      <w:pPr>
        <w:ind w:left="1004" w:hanging="360"/>
      </w:pPr>
      <w:rPr>
        <w:rFonts w:ascii="Arial" w:eastAsia="Arial" w:hAnsi="Arial" w:cs="Arial" w:hint="default"/>
        <w:w w:val="96"/>
        <w:position w:val="1"/>
        <w:sz w:val="20"/>
        <w:szCs w:val="20"/>
        <w:lang w:val="sl" w:eastAsia="sl" w:bidi="sl"/>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DDA781E"/>
    <w:multiLevelType w:val="hybridMultilevel"/>
    <w:tmpl w:val="C8DAC76E"/>
    <w:lvl w:ilvl="0" w:tplc="48566DBE">
      <w:start w:val="1"/>
      <w:numFmt w:val="bullet"/>
      <w:lvlText w:val=""/>
      <w:lvlJc w:val="left"/>
      <w:pPr>
        <w:ind w:left="720" w:hanging="360"/>
      </w:pPr>
      <w:rPr>
        <w:rFonts w:ascii="Wingdings" w:hAnsi="Wingdings" w:hint="default"/>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C341AC"/>
    <w:multiLevelType w:val="hybridMultilevel"/>
    <w:tmpl w:val="30325382"/>
    <w:lvl w:ilvl="0" w:tplc="1C5A2112">
      <w:numFmt w:val="bullet"/>
      <w:lvlText w:val="–"/>
      <w:lvlJc w:val="left"/>
      <w:pPr>
        <w:ind w:left="724" w:hanging="360"/>
      </w:pPr>
      <w:rPr>
        <w:rFonts w:ascii="Arial" w:eastAsia="Arial" w:hAnsi="Arial" w:cs="Arial" w:hint="default"/>
        <w:w w:val="96"/>
        <w:sz w:val="20"/>
        <w:szCs w:val="20"/>
        <w:lang w:val="sl" w:eastAsia="sl" w:bidi="sl"/>
      </w:rPr>
    </w:lvl>
    <w:lvl w:ilvl="1" w:tplc="29343A5A">
      <w:numFmt w:val="bullet"/>
      <w:lvlText w:val="–"/>
      <w:lvlJc w:val="left"/>
      <w:pPr>
        <w:ind w:left="108" w:hanging="360"/>
      </w:pPr>
      <w:rPr>
        <w:rFonts w:ascii="Arial" w:eastAsia="Arial" w:hAnsi="Arial" w:cs="Arial" w:hint="default"/>
        <w:w w:val="96"/>
        <w:sz w:val="20"/>
        <w:szCs w:val="20"/>
        <w:lang w:val="sl" w:eastAsia="sl" w:bidi="sl"/>
      </w:rPr>
    </w:lvl>
    <w:lvl w:ilvl="2" w:tplc="15EEC3F0">
      <w:numFmt w:val="bullet"/>
      <w:lvlText w:val="•"/>
      <w:lvlJc w:val="left"/>
      <w:pPr>
        <w:ind w:left="1568" w:hanging="360"/>
      </w:pPr>
      <w:rPr>
        <w:rFonts w:hint="default"/>
        <w:lang w:val="sl" w:eastAsia="sl" w:bidi="sl"/>
      </w:rPr>
    </w:lvl>
    <w:lvl w:ilvl="3" w:tplc="5D26E546">
      <w:numFmt w:val="bullet"/>
      <w:lvlText w:val="•"/>
      <w:lvlJc w:val="left"/>
      <w:pPr>
        <w:ind w:left="2416" w:hanging="360"/>
      </w:pPr>
      <w:rPr>
        <w:rFonts w:hint="default"/>
        <w:lang w:val="sl" w:eastAsia="sl" w:bidi="sl"/>
      </w:rPr>
    </w:lvl>
    <w:lvl w:ilvl="4" w:tplc="41AA9D1C">
      <w:numFmt w:val="bullet"/>
      <w:lvlText w:val="•"/>
      <w:lvlJc w:val="left"/>
      <w:pPr>
        <w:ind w:left="3264" w:hanging="360"/>
      </w:pPr>
      <w:rPr>
        <w:rFonts w:hint="default"/>
        <w:lang w:val="sl" w:eastAsia="sl" w:bidi="sl"/>
      </w:rPr>
    </w:lvl>
    <w:lvl w:ilvl="5" w:tplc="CEAE991C">
      <w:numFmt w:val="bullet"/>
      <w:lvlText w:val="•"/>
      <w:lvlJc w:val="left"/>
      <w:pPr>
        <w:ind w:left="4112" w:hanging="360"/>
      </w:pPr>
      <w:rPr>
        <w:rFonts w:hint="default"/>
        <w:lang w:val="sl" w:eastAsia="sl" w:bidi="sl"/>
      </w:rPr>
    </w:lvl>
    <w:lvl w:ilvl="6" w:tplc="49D4C324">
      <w:numFmt w:val="bullet"/>
      <w:lvlText w:val="•"/>
      <w:lvlJc w:val="left"/>
      <w:pPr>
        <w:ind w:left="4960" w:hanging="360"/>
      </w:pPr>
      <w:rPr>
        <w:rFonts w:hint="default"/>
        <w:lang w:val="sl" w:eastAsia="sl" w:bidi="sl"/>
      </w:rPr>
    </w:lvl>
    <w:lvl w:ilvl="7" w:tplc="BB346F0E">
      <w:numFmt w:val="bullet"/>
      <w:lvlText w:val="•"/>
      <w:lvlJc w:val="left"/>
      <w:pPr>
        <w:ind w:left="5808" w:hanging="360"/>
      </w:pPr>
      <w:rPr>
        <w:rFonts w:hint="default"/>
        <w:lang w:val="sl" w:eastAsia="sl" w:bidi="sl"/>
      </w:rPr>
    </w:lvl>
    <w:lvl w:ilvl="8" w:tplc="C8A4B77C">
      <w:numFmt w:val="bullet"/>
      <w:lvlText w:val="•"/>
      <w:lvlJc w:val="left"/>
      <w:pPr>
        <w:ind w:left="6656" w:hanging="360"/>
      </w:pPr>
      <w:rPr>
        <w:rFonts w:hint="default"/>
        <w:lang w:val="sl" w:eastAsia="sl" w:bidi="sl"/>
      </w:rPr>
    </w:lvl>
  </w:abstractNum>
  <w:abstractNum w:abstractNumId="10" w15:restartNumberingAfterBreak="0">
    <w:nsid w:val="5EBF0508"/>
    <w:multiLevelType w:val="hybridMultilevel"/>
    <w:tmpl w:val="7A9ACB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AA12B6"/>
    <w:multiLevelType w:val="hybridMultilevel"/>
    <w:tmpl w:val="E696C35A"/>
    <w:lvl w:ilvl="0" w:tplc="2C0E5F2C">
      <w:numFmt w:val="bullet"/>
      <w:lvlText w:val="–"/>
      <w:lvlJc w:val="left"/>
      <w:pPr>
        <w:ind w:left="720" w:hanging="360"/>
      </w:pPr>
      <w:rPr>
        <w:rFonts w:ascii="Arial" w:eastAsia="Arial" w:hAnsi="Arial" w:cs="Arial" w:hint="default"/>
        <w:w w:val="96"/>
        <w:position w:val="1"/>
        <w:sz w:val="20"/>
        <w:szCs w:val="20"/>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B3222E"/>
    <w:multiLevelType w:val="multilevel"/>
    <w:tmpl w:val="FD122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2"/>
  </w:num>
  <w:num w:numId="3">
    <w:abstractNumId w:val="10"/>
  </w:num>
  <w:num w:numId="4">
    <w:abstractNumId w:val="0"/>
  </w:num>
  <w:num w:numId="5">
    <w:abstractNumId w:val="7"/>
  </w:num>
  <w:num w:numId="6">
    <w:abstractNumId w:val="2"/>
  </w:num>
  <w:num w:numId="7">
    <w:abstractNumId w:val="3"/>
  </w:num>
  <w:num w:numId="8">
    <w:abstractNumId w:val="6"/>
  </w:num>
  <w:num w:numId="9">
    <w:abstractNumId w:val="5"/>
  </w:num>
  <w:num w:numId="10">
    <w:abstractNumId w:val="9"/>
  </w:num>
  <w:num w:numId="11">
    <w:abstractNumId w:val="8"/>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AC"/>
    <w:rsid w:val="00064F71"/>
    <w:rsid w:val="00145CF8"/>
    <w:rsid w:val="001B315E"/>
    <w:rsid w:val="00210F9A"/>
    <w:rsid w:val="0028188A"/>
    <w:rsid w:val="00293FAF"/>
    <w:rsid w:val="00307A80"/>
    <w:rsid w:val="00357F0D"/>
    <w:rsid w:val="003B4C82"/>
    <w:rsid w:val="004011F6"/>
    <w:rsid w:val="00402147"/>
    <w:rsid w:val="00464EA4"/>
    <w:rsid w:val="00477C37"/>
    <w:rsid w:val="00576A9F"/>
    <w:rsid w:val="005C28D3"/>
    <w:rsid w:val="005C74A9"/>
    <w:rsid w:val="00661C3F"/>
    <w:rsid w:val="006A2962"/>
    <w:rsid w:val="006B2876"/>
    <w:rsid w:val="0073734A"/>
    <w:rsid w:val="0073786F"/>
    <w:rsid w:val="007421E2"/>
    <w:rsid w:val="007B39FE"/>
    <w:rsid w:val="00886047"/>
    <w:rsid w:val="008C40AF"/>
    <w:rsid w:val="008D632E"/>
    <w:rsid w:val="00960F8D"/>
    <w:rsid w:val="0096483E"/>
    <w:rsid w:val="009C29E2"/>
    <w:rsid w:val="00A238AA"/>
    <w:rsid w:val="00AC668D"/>
    <w:rsid w:val="00B17879"/>
    <w:rsid w:val="00BB3018"/>
    <w:rsid w:val="00BD33CB"/>
    <w:rsid w:val="00C53F1E"/>
    <w:rsid w:val="00CF7CA3"/>
    <w:rsid w:val="00D12C36"/>
    <w:rsid w:val="00DB36D4"/>
    <w:rsid w:val="00DF20AC"/>
    <w:rsid w:val="00DF73C5"/>
    <w:rsid w:val="00DF7792"/>
    <w:rsid w:val="00E15B70"/>
    <w:rsid w:val="00EB1DF0"/>
    <w:rsid w:val="00EC62A9"/>
    <w:rsid w:val="00EF5385"/>
    <w:rsid w:val="00F410F9"/>
    <w:rsid w:val="00F72B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9B9AB-944D-4AD8-A013-5CCD1403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483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F20AC"/>
    <w:pPr>
      <w:ind w:left="720"/>
      <w:contextualSpacing/>
    </w:pPr>
  </w:style>
  <w:style w:type="table" w:styleId="Tabelamrea">
    <w:name w:val="Table Grid"/>
    <w:basedOn w:val="Navadnatabela"/>
    <w:uiPriority w:val="39"/>
    <w:rsid w:val="00DF2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F20AC"/>
    <w:pPr>
      <w:tabs>
        <w:tab w:val="center" w:pos="4536"/>
        <w:tab w:val="right" w:pos="9072"/>
      </w:tabs>
      <w:spacing w:after="0" w:line="240" w:lineRule="auto"/>
    </w:pPr>
  </w:style>
  <w:style w:type="character" w:customStyle="1" w:styleId="GlavaZnak">
    <w:name w:val="Glava Znak"/>
    <w:basedOn w:val="Privzetapisavaodstavka"/>
    <w:link w:val="Glava"/>
    <w:uiPriority w:val="99"/>
    <w:rsid w:val="00DF20AC"/>
  </w:style>
  <w:style w:type="paragraph" w:styleId="Noga">
    <w:name w:val="footer"/>
    <w:basedOn w:val="Navaden"/>
    <w:link w:val="NogaZnak"/>
    <w:uiPriority w:val="99"/>
    <w:unhideWhenUsed/>
    <w:rsid w:val="00DF20AC"/>
    <w:pPr>
      <w:tabs>
        <w:tab w:val="center" w:pos="4536"/>
        <w:tab w:val="right" w:pos="9072"/>
      </w:tabs>
      <w:spacing w:after="0" w:line="240" w:lineRule="auto"/>
    </w:pPr>
  </w:style>
  <w:style w:type="character" w:customStyle="1" w:styleId="NogaZnak">
    <w:name w:val="Noga Znak"/>
    <w:basedOn w:val="Privzetapisavaodstavka"/>
    <w:link w:val="Noga"/>
    <w:uiPriority w:val="99"/>
    <w:rsid w:val="00DF20AC"/>
  </w:style>
  <w:style w:type="paragraph" w:customStyle="1" w:styleId="TableParagraph">
    <w:name w:val="Table Paragraph"/>
    <w:basedOn w:val="Navaden"/>
    <w:uiPriority w:val="1"/>
    <w:qFormat/>
    <w:rsid w:val="00EF5385"/>
    <w:pPr>
      <w:widowControl w:val="0"/>
      <w:autoSpaceDE w:val="0"/>
      <w:autoSpaceDN w:val="0"/>
      <w:spacing w:after="0" w:line="240" w:lineRule="auto"/>
      <w:ind w:left="107"/>
    </w:pPr>
    <w:rPr>
      <w:rFonts w:ascii="Arial" w:eastAsia="Arial" w:hAnsi="Arial" w:cs="Times New Roman"/>
      <w:lang w:val="sl" w:eastAsia="sl"/>
    </w:rPr>
  </w:style>
  <w:style w:type="table" w:customStyle="1" w:styleId="TableNormal">
    <w:name w:val="Table Normal"/>
    <w:uiPriority w:val="2"/>
    <w:semiHidden/>
    <w:unhideWhenUsed/>
    <w:qFormat/>
    <w:rsid w:val="00EF53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mrea1">
    <w:name w:val="Tabela – mreža1"/>
    <w:basedOn w:val="Navadnatabela"/>
    <w:next w:val="Tabelamrea"/>
    <w:uiPriority w:val="59"/>
    <w:rsid w:val="00EB1DF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64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464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8188A"/>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rsid w:val="0028188A"/>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28188A"/>
    <w:rPr>
      <w:vertAlign w:val="superscript"/>
    </w:rPr>
  </w:style>
  <w:style w:type="table" w:customStyle="1" w:styleId="Tabelamrea3">
    <w:name w:val="Tabela – mreža3"/>
    <w:basedOn w:val="Navadnatabela"/>
    <w:next w:val="Tabelamrea"/>
    <w:uiPriority w:val="39"/>
    <w:rsid w:val="00964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AC6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39"/>
    <w:rsid w:val="00AC6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72BED"/>
    <w:rPr>
      <w:sz w:val="16"/>
      <w:szCs w:val="16"/>
    </w:rPr>
  </w:style>
  <w:style w:type="paragraph" w:styleId="Pripombabesedilo">
    <w:name w:val="annotation text"/>
    <w:basedOn w:val="Navaden"/>
    <w:link w:val="PripombabesediloZnak"/>
    <w:uiPriority w:val="99"/>
    <w:semiHidden/>
    <w:unhideWhenUsed/>
    <w:rsid w:val="00F72B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72BED"/>
    <w:rPr>
      <w:sz w:val="20"/>
      <w:szCs w:val="20"/>
    </w:rPr>
  </w:style>
  <w:style w:type="paragraph" w:styleId="Zadevapripombe">
    <w:name w:val="annotation subject"/>
    <w:basedOn w:val="Pripombabesedilo"/>
    <w:next w:val="Pripombabesedilo"/>
    <w:link w:val="ZadevapripombeZnak"/>
    <w:uiPriority w:val="99"/>
    <w:semiHidden/>
    <w:unhideWhenUsed/>
    <w:rsid w:val="00F72BED"/>
    <w:rPr>
      <w:b/>
      <w:bCs/>
    </w:rPr>
  </w:style>
  <w:style w:type="character" w:customStyle="1" w:styleId="ZadevapripombeZnak">
    <w:name w:val="Zadeva pripombe Znak"/>
    <w:basedOn w:val="PripombabesediloZnak"/>
    <w:link w:val="Zadevapripombe"/>
    <w:uiPriority w:val="99"/>
    <w:semiHidden/>
    <w:rsid w:val="00F72BED"/>
    <w:rPr>
      <w:b/>
      <w:bCs/>
      <w:sz w:val="20"/>
      <w:szCs w:val="20"/>
    </w:rPr>
  </w:style>
  <w:style w:type="paragraph" w:styleId="Besedilooblaka">
    <w:name w:val="Balloon Text"/>
    <w:basedOn w:val="Navaden"/>
    <w:link w:val="BesedilooblakaZnak"/>
    <w:uiPriority w:val="99"/>
    <w:semiHidden/>
    <w:unhideWhenUsed/>
    <w:rsid w:val="00F72B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72B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2242</Words>
  <Characters>12780</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Jelačič</dc:creator>
  <cp:keywords/>
  <dc:description/>
  <cp:lastModifiedBy>Tea Jelačič</cp:lastModifiedBy>
  <cp:revision>12</cp:revision>
  <dcterms:created xsi:type="dcterms:W3CDTF">2021-12-03T10:45:00Z</dcterms:created>
  <dcterms:modified xsi:type="dcterms:W3CDTF">2022-06-15T08:03:00Z</dcterms:modified>
</cp:coreProperties>
</file>